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144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-387985</wp:posOffset>
            </wp:positionV>
            <wp:extent cx="9667875" cy="7248525"/>
            <wp:effectExtent l="0" t="0" r="0" b="0"/>
            <wp:wrapNone/>
            <wp:docPr id="2" name="Рисунок 2" descr="C:\Users\Andreeva Landyshka\AppData\Local\Microsoft\Windows\INetCache\Content.Word\IMG_20210330_17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eva Landyshka\AppData\Local\Microsoft\Windows\INetCache\Content.Word\IMG_20210330_1734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66787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46A" w:rsidRDefault="00AE046A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144" w:rsidRDefault="00FD0144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0144" w:rsidRDefault="00FD0144" w:rsidP="00FD0144">
      <w:pPr>
        <w:tabs>
          <w:tab w:val="left" w:pos="11989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D0144" w:rsidRDefault="00FD0144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0144" w:rsidRDefault="00FD0144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0144" w:rsidRDefault="00FD0144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0144" w:rsidRDefault="00FD0144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0144" w:rsidRDefault="00FD0144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0144" w:rsidRDefault="00FD0144" w:rsidP="00F31CD0">
      <w:pPr>
        <w:tabs>
          <w:tab w:val="left" w:pos="11989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F31CD0" w:rsidRDefault="00F31CD0" w:rsidP="00F31CD0">
      <w:pPr>
        <w:tabs>
          <w:tab w:val="left" w:pos="11989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F31CD0" w:rsidRDefault="00F31CD0" w:rsidP="0076134B">
      <w:pPr>
        <w:tabs>
          <w:tab w:val="left" w:pos="11989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F31CD0" w:rsidRDefault="00F31CD0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FD0144" w:rsidRDefault="00FD0144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915BDC" w:rsidRPr="00D876C8" w:rsidRDefault="00915BDC" w:rsidP="00FD0144">
      <w:pPr>
        <w:tabs>
          <w:tab w:val="left" w:pos="11989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564B66" w:rsidRDefault="00564B66" w:rsidP="00564B66">
      <w:pPr>
        <w:tabs>
          <w:tab w:val="left" w:pos="1198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lastRenderedPageBreak/>
        <w:t xml:space="preserve">        </w:t>
      </w:r>
      <w:bookmarkStart w:id="0" w:name="_GoBack"/>
      <w:r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Pr="00564B66">
        <w:rPr>
          <w:rFonts w:ascii="Times New Roman" w:hAnsi="Times New Roman" w:cs="Times New Roman"/>
          <w:sz w:val="24"/>
          <w:szCs w:val="24"/>
        </w:rPr>
        <w:t>по родной (татарской) литературе для русскоязычной группы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на уровень 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основ</w:t>
      </w:r>
      <w:r w:rsidRPr="0018390C">
        <w:rPr>
          <w:rFonts w:ascii="Times New Roman" w:hAnsi="Times New Roman" w:cs="Times New Roman"/>
          <w:color w:val="000000"/>
          <w:sz w:val="24"/>
          <w:szCs w:val="24"/>
        </w:rPr>
        <w:t>ного общего образования  составлена на основе:</w:t>
      </w:r>
    </w:p>
    <w:p w:rsidR="00564B66" w:rsidRPr="00564B66" w:rsidRDefault="00564B66" w:rsidP="00564B66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564B66">
        <w:rPr>
          <w:rFonts w:ascii="Times New Roman" w:hAnsi="Times New Roman" w:cs="Times New Roman"/>
          <w:bCs/>
          <w:sz w:val="24"/>
          <w:szCs w:val="24"/>
        </w:rPr>
        <w:t>примерн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ой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рабоч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ей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ы  </w:t>
      </w:r>
      <w:r w:rsidRPr="00564B66">
        <w:rPr>
          <w:rFonts w:ascii="Times New Roman" w:hAnsi="Times New Roman" w:cs="Times New Roman"/>
          <w:bCs/>
          <w:sz w:val="24"/>
          <w:szCs w:val="24"/>
        </w:rPr>
        <w:t>учебно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го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предмет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а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«татарская литература» для общеобразовательных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организаций </w:t>
      </w:r>
    </w:p>
    <w:p w:rsidR="00564B66" w:rsidRDefault="00564B66" w:rsidP="00564B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564B66">
        <w:rPr>
          <w:rFonts w:ascii="Times New Roman" w:hAnsi="Times New Roman" w:cs="Times New Roman"/>
          <w:bCs/>
          <w:sz w:val="24"/>
          <w:szCs w:val="24"/>
        </w:rPr>
        <w:t xml:space="preserve">с обучением на русском языке 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564B66">
        <w:rPr>
          <w:rFonts w:ascii="Times New Roman" w:hAnsi="Times New Roman" w:cs="Times New Roman"/>
          <w:bCs/>
          <w:iCs/>
          <w:sz w:val="24"/>
          <w:szCs w:val="24"/>
        </w:rPr>
        <w:t xml:space="preserve">(для изучающих татарский язык) 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Pr="00564B66">
        <w:rPr>
          <w:rFonts w:ascii="Times New Roman" w:hAnsi="Times New Roman" w:cs="Times New Roman"/>
          <w:bCs/>
          <w:sz w:val="24"/>
          <w:szCs w:val="24"/>
        </w:rPr>
        <w:t>1-11 классы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)(авторы – составители: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Мотигуллина А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sz w:val="24"/>
          <w:szCs w:val="24"/>
        </w:rPr>
        <w:t xml:space="preserve">,  </w:t>
      </w:r>
      <w:r w:rsidRPr="00564B66">
        <w:rPr>
          <w:rFonts w:ascii="Times New Roman" w:hAnsi="Times New Roman" w:cs="Times New Roman"/>
          <w:bCs/>
          <w:sz w:val="24"/>
          <w:szCs w:val="24"/>
        </w:rPr>
        <w:t>Ханнанов Р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sz w:val="24"/>
          <w:szCs w:val="24"/>
        </w:rPr>
        <w:t>,</w:t>
      </w:r>
      <w:r w:rsidRPr="00564B66">
        <w:rPr>
          <w:rFonts w:ascii="Times New Roman" w:hAnsi="Times New Roman" w:cs="Times New Roman"/>
          <w:bCs/>
          <w:sz w:val="24"/>
          <w:szCs w:val="24"/>
        </w:rPr>
        <w:t>Гизатуллина Э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Х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sz w:val="24"/>
          <w:szCs w:val="24"/>
        </w:rPr>
        <w:t xml:space="preserve">, </w:t>
      </w:r>
      <w:r w:rsidRPr="00564B66">
        <w:rPr>
          <w:rFonts w:ascii="Times New Roman" w:hAnsi="Times New Roman" w:cs="Times New Roman"/>
          <w:bCs/>
          <w:sz w:val="24"/>
          <w:szCs w:val="24"/>
        </w:rPr>
        <w:t>Мулласалихова Г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.;</w:t>
      </w:r>
    </w:p>
    <w:p w:rsidR="00564B66" w:rsidRDefault="00564B66" w:rsidP="00564B66">
      <w:pPr>
        <w:pStyle w:val="ad"/>
        <w:rPr>
          <w:rFonts w:ascii="Times New Roman" w:hAnsi="Times New Roman"/>
          <w:sz w:val="24"/>
          <w:szCs w:val="24"/>
        </w:rPr>
      </w:pPr>
      <w:r w:rsidRPr="0018390C">
        <w:rPr>
          <w:rFonts w:ascii="Times New Roman" w:hAnsi="Times New Roman"/>
          <w:sz w:val="24"/>
          <w:szCs w:val="24"/>
        </w:rPr>
        <w:t>- положение об утверждении порядка разработки и утверждения рабочих программ муниципального бюджетного общеобразовательного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90C">
        <w:rPr>
          <w:rFonts w:ascii="Times New Roman" w:hAnsi="Times New Roman"/>
          <w:sz w:val="24"/>
          <w:szCs w:val="24"/>
        </w:rPr>
        <w:t>«Средняя общеобразовательная школа №3 г. Лениногорска» муниципального образования «Лениногорский муниципальный район» Республики Татарстан, 2017г.</w:t>
      </w:r>
    </w:p>
    <w:p w:rsidR="00564B66" w:rsidRPr="00564B66" w:rsidRDefault="00564B66" w:rsidP="00564B66">
      <w:pPr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FD0144" w:rsidRPr="0086467D" w:rsidRDefault="00FD0144" w:rsidP="007C01DF">
      <w:pPr>
        <w:pStyle w:val="af"/>
        <w:jc w:val="left"/>
        <w:rPr>
          <w:lang w:val="tt-RU"/>
        </w:rPr>
      </w:pPr>
    </w:p>
    <w:p w:rsidR="00FD0144" w:rsidRDefault="0076134B" w:rsidP="00FD014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35"/>
        <w:gridCol w:w="11697"/>
      </w:tblGrid>
      <w:tr w:rsidR="007C01DF" w:rsidRPr="00CE0251" w:rsidTr="007C01DF">
        <w:tc>
          <w:tcPr>
            <w:tcW w:w="3040" w:type="dxa"/>
          </w:tcPr>
          <w:p w:rsidR="007C01DF" w:rsidRPr="009679D9" w:rsidRDefault="009679D9" w:rsidP="00100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Личностные результаты</w:t>
            </w:r>
          </w:p>
        </w:tc>
        <w:tc>
          <w:tcPr>
            <w:tcW w:w="11746" w:type="dxa"/>
          </w:tcPr>
          <w:p w:rsidR="0078213F" w:rsidRPr="0078213F" w:rsidRDefault="0078213F" w:rsidP="0078213F">
            <w:pPr>
              <w:pStyle w:val="ad"/>
              <w:numPr>
                <w:ilvl w:val="0"/>
                <w:numId w:val="16"/>
              </w:numPr>
              <w:ind w:left="79" w:firstLine="281"/>
              <w:rPr>
                <w:rFonts w:ascii="Times New Roman" w:hAnsi="Times New Roman"/>
                <w:sz w:val="24"/>
                <w:szCs w:val="24"/>
              </w:rPr>
            </w:pP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принятие патриотических ценностей, </w:t>
            </w:r>
            <w:r w:rsidRPr="0078213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ощущение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>себя гражданами  многонационального  государства</w:t>
            </w:r>
            <w:r w:rsidRPr="0078213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8213F">
              <w:rPr>
                <w:rFonts w:ascii="Times New Roman" w:hAnsi="Times New Roman"/>
                <w:spacing w:val="2"/>
                <w:sz w:val="24"/>
                <w:szCs w:val="24"/>
              </w:rPr>
              <w:t>России;</w:t>
            </w:r>
          </w:p>
          <w:p w:rsidR="0078213F" w:rsidRPr="0078213F" w:rsidRDefault="0078213F" w:rsidP="0078213F">
            <w:pPr>
              <w:pStyle w:val="ad"/>
              <w:numPr>
                <w:ilvl w:val="0"/>
                <w:numId w:val="16"/>
              </w:numPr>
              <w:ind w:left="79" w:firstLine="281"/>
              <w:rPr>
                <w:rFonts w:ascii="Times New Roman" w:hAnsi="Times New Roman"/>
                <w:sz w:val="24"/>
                <w:szCs w:val="24"/>
              </w:rPr>
            </w:pP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овладение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знаниями о </w:t>
            </w:r>
            <w:r w:rsidRPr="0078213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культуре татарского народа,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уважительное отношение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78213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культурам 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и традиционным религиям народов </w:t>
            </w:r>
            <w:r w:rsidRPr="0078213F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78213F">
              <w:rPr>
                <w:rFonts w:ascii="Times New Roman" w:hAnsi="Times New Roman"/>
                <w:spacing w:val="2"/>
                <w:sz w:val="24"/>
                <w:szCs w:val="24"/>
              </w:rPr>
              <w:t>России;</w:t>
            </w:r>
          </w:p>
          <w:p w:rsidR="0078213F" w:rsidRPr="0078213F" w:rsidRDefault="0078213F" w:rsidP="0078213F">
            <w:pPr>
              <w:pStyle w:val="ad"/>
              <w:numPr>
                <w:ilvl w:val="0"/>
                <w:numId w:val="16"/>
              </w:numPr>
              <w:ind w:left="0" w:firstLine="36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78213F">
              <w:rPr>
                <w:rFonts w:ascii="Times New Roman" w:hAnsi="Times New Roman"/>
                <w:sz w:val="24"/>
                <w:szCs w:val="24"/>
              </w:rPr>
              <w:t>усвоение  основных  морально-нравственных норм татарского  народа,</w:t>
            </w:r>
            <w:r w:rsidRPr="0078213F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78213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соотносить их с морально-нравственными нормами русского народа и народов </w:t>
            </w:r>
            <w:r w:rsidRPr="007821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России; </w:t>
            </w:r>
          </w:p>
          <w:p w:rsidR="0078213F" w:rsidRPr="0078213F" w:rsidRDefault="0078213F" w:rsidP="0078213F">
            <w:pPr>
              <w:pStyle w:val="ad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</w:rPr>
            </w:pP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уважительное  отношение 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к  иному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мнению, 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истории и </w:t>
            </w:r>
            <w:r w:rsidRPr="0078213F">
              <w:rPr>
                <w:rFonts w:ascii="Times New Roman" w:hAnsi="Times New Roman"/>
                <w:spacing w:val="-4"/>
                <w:sz w:val="24"/>
                <w:szCs w:val="24"/>
              </w:rPr>
              <w:t>культуре</w:t>
            </w:r>
            <w:r w:rsidRPr="0078213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все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>х</w:t>
            </w:r>
            <w:r w:rsidRPr="007821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>народов;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C01DF" w:rsidRPr="0078213F" w:rsidRDefault="0078213F" w:rsidP="0078213F">
            <w:pPr>
              <w:pStyle w:val="ad"/>
              <w:numPr>
                <w:ilvl w:val="0"/>
                <w:numId w:val="16"/>
              </w:numPr>
              <w:ind w:left="79" w:firstLine="281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уважительное отношение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к семейным ценностям, проявление доброжелательности, понимания и сопереживания чувствам других </w:t>
            </w:r>
            <w:r w:rsidRPr="0078213F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>людей.</w:t>
            </w:r>
          </w:p>
          <w:p w:rsidR="0078213F" w:rsidRPr="0078213F" w:rsidRDefault="0078213F" w:rsidP="0078213F">
            <w:pPr>
              <w:pStyle w:val="af"/>
              <w:spacing w:after="0"/>
              <w:ind w:firstLine="709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7C01DF" w:rsidRPr="0078213F" w:rsidTr="007C01DF">
        <w:tc>
          <w:tcPr>
            <w:tcW w:w="3040" w:type="dxa"/>
          </w:tcPr>
          <w:p w:rsidR="007C01DF" w:rsidRDefault="007C01DF" w:rsidP="009679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</w:t>
            </w:r>
            <w:r w:rsidR="009679D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етапредметные результаты</w:t>
            </w:r>
          </w:p>
        </w:tc>
        <w:tc>
          <w:tcPr>
            <w:tcW w:w="11746" w:type="dxa"/>
          </w:tcPr>
          <w:p w:rsidR="0078213F" w:rsidRPr="0078213F" w:rsidRDefault="0078213F" w:rsidP="0078213F">
            <w:pPr>
              <w:pStyle w:val="ad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активное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использование речевых средств для </w:t>
            </w:r>
            <w:r w:rsidRPr="0078213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решения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коммуникативных 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и 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>познавательных</w:t>
            </w:r>
            <w:r w:rsidRPr="0078213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>задач;</w:t>
            </w:r>
          </w:p>
          <w:p w:rsidR="0078213F" w:rsidRPr="0078213F" w:rsidRDefault="0078213F" w:rsidP="0078213F">
            <w:pPr>
              <w:pStyle w:val="ad"/>
              <w:numPr>
                <w:ilvl w:val="0"/>
                <w:numId w:val="15"/>
              </w:numPr>
              <w:ind w:left="-63" w:firstLine="423"/>
              <w:rPr>
                <w:rFonts w:ascii="Times New Roman" w:hAnsi="Times New Roman"/>
                <w:sz w:val="24"/>
                <w:szCs w:val="24"/>
              </w:rPr>
            </w:pP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использование различных </w:t>
            </w:r>
            <w:r w:rsidRPr="0078213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способов </w:t>
            </w:r>
            <w:r w:rsidRPr="0078213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поиска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>учебной информации в справочниках,  словарях,</w:t>
            </w:r>
            <w:r w:rsidRPr="0078213F">
              <w:rPr>
                <w:rFonts w:ascii="Times New Roman" w:hAnsi="Times New Roman"/>
                <w:spacing w:val="41"/>
                <w:sz w:val="24"/>
                <w:szCs w:val="24"/>
              </w:rPr>
              <w:t xml:space="preserve">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>энциклопедиях;</w:t>
            </w:r>
          </w:p>
          <w:p w:rsidR="0078213F" w:rsidRPr="0078213F" w:rsidRDefault="0078213F" w:rsidP="0078213F">
            <w:pPr>
              <w:pStyle w:val="ad"/>
              <w:numPr>
                <w:ilvl w:val="0"/>
                <w:numId w:val="15"/>
              </w:numPr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овладение навыками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смыслового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чтения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текстов в соответствии с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целями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и задачами, действиями сравнения, </w:t>
            </w:r>
            <w:r w:rsidRPr="0078213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анализа,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синтеза, обобщения,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установления 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>причинно-следственных  связей,  построения</w:t>
            </w:r>
            <w:r w:rsidRPr="0078213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>рассуждений;</w:t>
            </w:r>
          </w:p>
          <w:p w:rsidR="0078213F" w:rsidRPr="0078213F" w:rsidRDefault="0078213F" w:rsidP="0078213F">
            <w:pPr>
              <w:pStyle w:val="ad"/>
              <w:numPr>
                <w:ilvl w:val="0"/>
                <w:numId w:val="15"/>
              </w:numPr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78213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</w:t>
            </w:r>
            <w:r w:rsidRPr="0078213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слушать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собеседника и вести диалог, признавать различные точки зрения и право каждого </w:t>
            </w:r>
            <w:r w:rsidRPr="0078213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иметь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78213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излагать  </w:t>
            </w:r>
            <w:r w:rsidRPr="0078213F">
              <w:rPr>
                <w:rFonts w:ascii="Times New Roman" w:hAnsi="Times New Roman"/>
                <w:spacing w:val="3"/>
                <w:sz w:val="24"/>
                <w:szCs w:val="24"/>
              </w:rPr>
              <w:t>свое</w:t>
            </w:r>
            <w:r w:rsidRPr="0078213F">
              <w:rPr>
                <w:rFonts w:ascii="Times New Roman" w:hAnsi="Times New Roman"/>
                <w:spacing w:val="76"/>
                <w:sz w:val="24"/>
                <w:szCs w:val="24"/>
              </w:rPr>
              <w:t xml:space="preserve"> </w:t>
            </w:r>
            <w:r w:rsidRPr="0078213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мнение,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 xml:space="preserve">аргументировать </w:t>
            </w:r>
            <w:r w:rsidRPr="0078213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свою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>точку</w:t>
            </w:r>
            <w:r w:rsidRPr="0078213F">
              <w:rPr>
                <w:rFonts w:ascii="Times New Roman" w:hAnsi="Times New Roman"/>
                <w:spacing w:val="68"/>
                <w:sz w:val="24"/>
                <w:szCs w:val="24"/>
              </w:rPr>
              <w:t xml:space="preserve"> </w:t>
            </w:r>
            <w:r w:rsidRPr="0078213F">
              <w:rPr>
                <w:rFonts w:ascii="Times New Roman" w:hAnsi="Times New Roman"/>
                <w:sz w:val="24"/>
                <w:szCs w:val="24"/>
              </w:rPr>
              <w:t>зрения.</w:t>
            </w:r>
          </w:p>
          <w:p w:rsidR="007C01DF" w:rsidRPr="00FD0144" w:rsidRDefault="007C01DF" w:rsidP="0078213F">
            <w:pPr>
              <w:pStyle w:val="af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C01DF" w:rsidRPr="0078213F" w:rsidTr="007C01DF">
        <w:tc>
          <w:tcPr>
            <w:tcW w:w="3040" w:type="dxa"/>
          </w:tcPr>
          <w:p w:rsidR="007C01DF" w:rsidRDefault="007C01DF" w:rsidP="009679D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</w:t>
            </w:r>
            <w:r w:rsidRPr="006375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редмет</w:t>
            </w:r>
            <w:r w:rsidR="009679D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ные результаты</w:t>
            </w:r>
          </w:p>
        </w:tc>
        <w:tc>
          <w:tcPr>
            <w:tcW w:w="11746" w:type="dxa"/>
          </w:tcPr>
          <w:p w:rsidR="009679D9" w:rsidRPr="009679D9" w:rsidRDefault="009679D9" w:rsidP="009679D9">
            <w:pPr>
              <w:pStyle w:val="ad"/>
              <w:numPr>
                <w:ilvl w:val="0"/>
                <w:numId w:val="15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понимание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литературы как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средства сохранения и передачи нравственных ценностей и </w:t>
            </w:r>
            <w:r w:rsidRPr="009679D9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традиций много</w:t>
            </w:r>
            <w:r w:rsidRPr="009679D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национальной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и мировой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>культуры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679D9" w:rsidRPr="009679D9" w:rsidRDefault="009679D9" w:rsidP="009679D9">
            <w:pPr>
              <w:pStyle w:val="ad"/>
              <w:numPr>
                <w:ilvl w:val="0"/>
                <w:numId w:val="15"/>
              </w:numPr>
              <w:ind w:left="79" w:firstLine="2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9D9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представлений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о Родине и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ее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людях,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окружающем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мире,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культуре,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понятий о </w:t>
            </w:r>
            <w:r w:rsidRPr="009679D9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добре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зле,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дружбе, честности;</w:t>
            </w:r>
          </w:p>
          <w:p w:rsidR="009679D9" w:rsidRPr="009679D9" w:rsidRDefault="009679D9" w:rsidP="009679D9">
            <w:pPr>
              <w:pStyle w:val="ad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9D9">
              <w:rPr>
                <w:rFonts w:ascii="Times New Roman" w:hAnsi="Times New Roman"/>
                <w:sz w:val="24"/>
                <w:szCs w:val="24"/>
              </w:rPr>
              <w:t>формирование читательской компетентности, потребности в систематическом</w:t>
            </w:r>
            <w:r w:rsidRPr="009679D9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чтении;</w:t>
            </w:r>
          </w:p>
          <w:p w:rsidR="009679D9" w:rsidRPr="009679D9" w:rsidRDefault="009679D9" w:rsidP="009679D9">
            <w:pPr>
              <w:pStyle w:val="ad"/>
              <w:numPr>
                <w:ilvl w:val="0"/>
                <w:numId w:val="15"/>
              </w:numPr>
              <w:ind w:left="79" w:firstLine="2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 xml:space="preserve">овладение чтением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вслух и про себя, приемами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анализа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художественных,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научно-познавательных и учебных текстов с использованием 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элементарных 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литературоведческих</w:t>
            </w:r>
            <w:r w:rsidRPr="009679D9">
              <w:rPr>
                <w:rFonts w:ascii="Times New Roman" w:hAnsi="Times New Roman"/>
                <w:spacing w:val="-21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понятий;</w:t>
            </w:r>
          </w:p>
          <w:p w:rsidR="009679D9" w:rsidRPr="009679D9" w:rsidRDefault="009679D9" w:rsidP="009679D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использование разных видов </w:t>
            </w:r>
            <w:r w:rsidRPr="009679D9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чтения:</w:t>
            </w:r>
          </w:p>
          <w:p w:rsidR="009679D9" w:rsidRPr="009679D9" w:rsidRDefault="009679D9" w:rsidP="009679D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- с пониманием основного содержания (ознакомительное чтение);</w:t>
            </w:r>
          </w:p>
          <w:p w:rsidR="009679D9" w:rsidRPr="009679D9" w:rsidRDefault="009679D9" w:rsidP="009679D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- с полным пониманием содержания (изучающее чтение);</w:t>
            </w:r>
          </w:p>
          <w:p w:rsidR="009679D9" w:rsidRPr="009679D9" w:rsidRDefault="009679D9" w:rsidP="009679D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- с извлечением необходимой, значимой информации (поисково-просмотровое чтение)</w:t>
            </w:r>
            <w:r w:rsidRPr="009679D9"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:rsidR="009679D9" w:rsidRPr="009679D9" w:rsidRDefault="009679D9" w:rsidP="009679D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  <w:t xml:space="preserve">-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умение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осознанно воспринимать и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оценивать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содержание и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специфику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различных текстов, участвовать в их обсуждении,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давать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и обосновывать </w:t>
            </w:r>
            <w:r w:rsidRPr="009679D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нравственную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оценку поступков </w:t>
            </w:r>
            <w:r w:rsidRPr="009679D9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героев;</w:t>
            </w:r>
          </w:p>
          <w:p w:rsidR="009679D9" w:rsidRPr="009679D9" w:rsidRDefault="009679D9" w:rsidP="009679D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  <w:t xml:space="preserve">-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>умение</w:t>
            </w:r>
            <w:r w:rsidRPr="009679D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самостоятельно выбирать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>интересующую</w:t>
            </w:r>
            <w:r w:rsidRPr="009679D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литературу,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пользоваться справочными источниками для понимания и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получения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дополнительной</w:t>
            </w:r>
            <w:r w:rsidRPr="009679D9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информации;</w:t>
            </w:r>
          </w:p>
          <w:p w:rsidR="007C01DF" w:rsidRPr="009679D9" w:rsidRDefault="009679D9" w:rsidP="009679D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  <w:t xml:space="preserve">-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>умение</w:t>
            </w:r>
            <w:r w:rsidRPr="009679D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>устанавливать</w:t>
            </w:r>
            <w:r w:rsidRPr="009679D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причинно-следственные </w:t>
            </w:r>
            <w:r w:rsidRPr="009679D9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связи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и определять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>главную</w:t>
            </w:r>
            <w:r w:rsidRPr="009679D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мысль произведения,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>делить</w:t>
            </w:r>
            <w:r w:rsidRPr="009679D9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текст на части,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озаглавливать </w:t>
            </w:r>
            <w:r w:rsidRPr="009679D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их,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 xml:space="preserve">составлять простой </w:t>
            </w:r>
            <w:r w:rsidRPr="009679D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план, </w:t>
            </w:r>
            <w:r w:rsidRPr="009679D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находить </w:t>
            </w:r>
            <w:r w:rsidRPr="009679D9">
              <w:rPr>
                <w:rFonts w:ascii="Times New Roman" w:hAnsi="Times New Roman"/>
                <w:sz w:val="24"/>
                <w:szCs w:val="24"/>
              </w:rPr>
              <w:t>средства выразительности, пересказывать произведение.</w:t>
            </w:r>
          </w:p>
        </w:tc>
      </w:tr>
    </w:tbl>
    <w:p w:rsidR="00FD0144" w:rsidRDefault="00FD0144" w:rsidP="00FD0144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FD0144" w:rsidRDefault="00FD0144" w:rsidP="00FD0144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D0144" w:rsidRPr="0092338A" w:rsidRDefault="00FD0144" w:rsidP="00FD0144">
      <w:pPr>
        <w:pStyle w:val="131"/>
        <w:shd w:val="clear" w:color="auto" w:fill="auto"/>
        <w:spacing w:before="0" w:after="0" w:line="240" w:lineRule="auto"/>
        <w:rPr>
          <w:rStyle w:val="332"/>
          <w:rFonts w:ascii="Times New Roman" w:hAnsi="Times New Roman" w:cs="Times New Roman"/>
          <w:bCs w:val="0"/>
          <w:sz w:val="24"/>
          <w:szCs w:val="24"/>
          <w:lang w:val="tt-RU"/>
        </w:rPr>
      </w:pPr>
    </w:p>
    <w:p w:rsidR="003473E6" w:rsidRDefault="003473E6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6134B" w:rsidRDefault="0076134B" w:rsidP="00FD0144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413FAB" w:rsidRPr="00413FAB" w:rsidRDefault="00413FAB" w:rsidP="00413FAB">
      <w:pPr>
        <w:pStyle w:val="af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9072A" w:rsidRPr="0076134B" w:rsidRDefault="0076134B" w:rsidP="007B1333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6134B">
        <w:rPr>
          <w:rFonts w:ascii="Times New Roman" w:hAnsi="Times New Roman"/>
          <w:b/>
          <w:sz w:val="24"/>
          <w:szCs w:val="24"/>
          <w:lang w:val="tt-RU"/>
        </w:rPr>
        <w:t>Содержание учебного предмета</w:t>
      </w:r>
    </w:p>
    <w:p w:rsidR="00915BDC" w:rsidRDefault="00915BDC" w:rsidP="003A0700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B1333" w:rsidRDefault="007B1333" w:rsidP="007B1333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5 </w:t>
      </w:r>
      <w:r w:rsidR="00CF7FE0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2802"/>
        <w:gridCol w:w="9922"/>
        <w:gridCol w:w="2126"/>
      </w:tblGrid>
      <w:tr w:rsidR="00D74193" w:rsidTr="00D74193">
        <w:tc>
          <w:tcPr>
            <w:tcW w:w="2802" w:type="dxa"/>
          </w:tcPr>
          <w:p w:rsidR="00D74193" w:rsidRPr="008D3A25" w:rsidRDefault="00CF7FE0" w:rsidP="008D3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9922" w:type="dxa"/>
          </w:tcPr>
          <w:p w:rsidR="00D74193" w:rsidRPr="008D3A25" w:rsidRDefault="00CF7FE0" w:rsidP="00387917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учебного предмета</w:t>
            </w:r>
            <w:r w:rsidR="00D74193" w:rsidRPr="008D3A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:rsidR="00D74193" w:rsidRPr="008D3A25" w:rsidRDefault="00CF7FE0" w:rsidP="008D3A25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D74193" w:rsidTr="00D74193">
        <w:trPr>
          <w:trHeight w:val="560"/>
        </w:trPr>
        <w:tc>
          <w:tcPr>
            <w:tcW w:w="2802" w:type="dxa"/>
          </w:tcPr>
          <w:p w:rsidR="00D74193" w:rsidRPr="00AF4585" w:rsidRDefault="00337B8E" w:rsidP="00AF45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давние времена. Устное народное творчество: жанры фольклора </w:t>
            </w:r>
            <w:r w:rsidRPr="00AF458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–</w:t>
            </w:r>
            <w:r w:rsidRPr="00AF45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народные сказки. </w:t>
            </w:r>
          </w:p>
        </w:tc>
        <w:tc>
          <w:tcPr>
            <w:tcW w:w="9922" w:type="dxa"/>
          </w:tcPr>
          <w:p w:rsidR="00337B8E" w:rsidRPr="00AF4585" w:rsidRDefault="00337B8E" w:rsidP="00AF4585">
            <w:pPr>
              <w:ind w:firstLine="4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Устное народное творчество – духовное наследие народов. Изображение в них национального колорита, менталитета народов. Система образов в произведениях устного народного творчества. </w:t>
            </w:r>
            <w:r w:rsidRPr="00AF4585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Сказки, их виды. Герои сказок. Поэтические особенности народных сказок. Отражение психологии и идеалов народов в сказках. Татарские народные с</w:t>
            </w:r>
            <w:r w:rsidR="00AF4585" w:rsidRPr="00AF4585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казки «</w:t>
            </w:r>
            <w:r w:rsidRPr="00AF4585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Белый волк», 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«Башмак»,</w:t>
            </w:r>
            <w:r w:rsidRPr="00AF4585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 «Лисица-мастерица», «Три сестры», 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«Трусливый спутник» </w:t>
            </w:r>
            <w:r w:rsidRPr="00AF4585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2126" w:type="dxa"/>
          </w:tcPr>
          <w:p w:rsidR="00D74193" w:rsidRPr="008D3A25" w:rsidRDefault="00D74193" w:rsidP="008D3A2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Tr="00D74193">
        <w:trPr>
          <w:trHeight w:val="299"/>
        </w:trPr>
        <w:tc>
          <w:tcPr>
            <w:tcW w:w="2802" w:type="dxa"/>
          </w:tcPr>
          <w:p w:rsidR="00D74193" w:rsidRPr="00AF4585" w:rsidRDefault="00337B8E" w:rsidP="00AF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Литературные сказки.</w:t>
            </w:r>
          </w:p>
        </w:tc>
        <w:tc>
          <w:tcPr>
            <w:tcW w:w="9922" w:type="dxa"/>
          </w:tcPr>
          <w:p w:rsidR="00AF4585" w:rsidRPr="00AF4585" w:rsidRDefault="00337B8E" w:rsidP="00337B8E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Созвучность и различия татарского народного устного творчества и фольклора других народов. Связь татарской литературы с фольклором. Изучение сказки К. Насыри «Падишах и старик». </w:t>
            </w:r>
          </w:p>
          <w:p w:rsidR="00337B8E" w:rsidRPr="00AF4585" w:rsidRDefault="00337B8E" w:rsidP="00337B8E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Художественный вымысел л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итературной сказки 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Г. Тукая </w:t>
            </w:r>
            <w:r w:rsidR="00AF4585"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«Водяная»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  <w:p w:rsidR="00337B8E" w:rsidRPr="00AF4585" w:rsidRDefault="00337B8E" w:rsidP="00AF4585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Картина Б. Альменова 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«Водяная». Работа над отрывком поэмы-сказки. Связь татарской литературы с фольклором. 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Фольклорное начало 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Гафияте» 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Т. Миннуллина. Кукольный театр «Экият</w:t>
            </w:r>
            <w:r w:rsidRPr="00AF458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126" w:type="dxa"/>
          </w:tcPr>
          <w:p w:rsidR="00D74193" w:rsidRPr="008D3A25" w:rsidRDefault="00D74193" w:rsidP="008D3A2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74193" w:rsidTr="00D74193">
        <w:trPr>
          <w:trHeight w:val="215"/>
        </w:trPr>
        <w:tc>
          <w:tcPr>
            <w:tcW w:w="2802" w:type="dxa"/>
          </w:tcPr>
          <w:p w:rsidR="00D74193" w:rsidRPr="00AF4585" w:rsidRDefault="00337B8E" w:rsidP="00AF45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образования у татар.</w:t>
            </w:r>
          </w:p>
        </w:tc>
        <w:tc>
          <w:tcPr>
            <w:tcW w:w="9922" w:type="dxa"/>
          </w:tcPr>
          <w:p w:rsidR="00337B8E" w:rsidRPr="00AF4585" w:rsidRDefault="00337B8E" w:rsidP="00AF45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458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Медресе «Мухаммадия», Казанская учительская школа, Казанский университет. Ознакомление </w:t>
            </w:r>
            <w:r w:rsidR="00AF4585" w:rsidRPr="00AF458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с художественным произведением </w:t>
            </w:r>
            <w:r w:rsidRPr="00AF458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«Учитель» Г. Исхаки. Авторский идеал в произведении. Лирический герой и мечты поэта Д</w:t>
            </w:r>
            <w:r w:rsidR="00AF4585" w:rsidRPr="00AF458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ардеменда в стихотворении </w:t>
            </w:r>
            <w:r w:rsidRPr="00AF458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«Иди,</w:t>
            </w:r>
            <w:r w:rsidRPr="00AF458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tt-RU"/>
              </w:rPr>
              <w:t xml:space="preserve"> </w:t>
            </w:r>
            <w:r w:rsidRPr="00AF458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научись»</w:t>
            </w:r>
            <w:r w:rsidRPr="00AF458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Содержание лирического текста, с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имво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лические образы. 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Дардеменда.</w:t>
            </w:r>
          </w:p>
        </w:tc>
        <w:tc>
          <w:tcPr>
            <w:tcW w:w="2126" w:type="dxa"/>
          </w:tcPr>
          <w:p w:rsidR="00D74193" w:rsidRPr="008D3A25" w:rsidRDefault="00D74193" w:rsidP="008D3A2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Tr="00D74193">
        <w:trPr>
          <w:trHeight w:val="567"/>
        </w:trPr>
        <w:tc>
          <w:tcPr>
            <w:tcW w:w="2802" w:type="dxa"/>
          </w:tcPr>
          <w:p w:rsidR="00D74193" w:rsidRPr="00AF4585" w:rsidRDefault="00337B8E" w:rsidP="00AF45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bCs/>
                <w:sz w:val="24"/>
                <w:szCs w:val="24"/>
              </w:rPr>
              <w:t>Детство.</w:t>
            </w:r>
          </w:p>
        </w:tc>
        <w:tc>
          <w:tcPr>
            <w:tcW w:w="9922" w:type="dxa"/>
          </w:tcPr>
          <w:p w:rsidR="00337B8E" w:rsidRPr="00AF4585" w:rsidRDefault="00337B8E" w:rsidP="00337B8E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Г. Тукай. Автобиографическая повесть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«Оставшиеся в памяти». Анализ образа повествователя: маленький Апуш и поэт Габдулла. Содержание произведения. </w:t>
            </w:r>
            <w:r w:rsidRPr="00AF458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Отражение образа Тукая в изобразительном искусстве и литературе. Ознакомление с картиной Х. Казакова «Маленький Апуш», рассказом Р. Батуллы «Тукай-Апуш», путешествие в музей Г. Тукая в деревне Кырлай Арского района РТ.</w:t>
            </w:r>
          </w:p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Ознакомление с рассказом И. Гази «Ильдус». Изображение детской шалости. Метафоричность произведения, ирония автора. </w:t>
            </w:r>
          </w:p>
          <w:p w:rsidR="00337B8E" w:rsidRPr="00AF4585" w:rsidRDefault="00337B8E" w:rsidP="00AF4585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Современная детская периодическая печать – журнал «Радуга».</w:t>
            </w:r>
          </w:p>
        </w:tc>
        <w:tc>
          <w:tcPr>
            <w:tcW w:w="2126" w:type="dxa"/>
          </w:tcPr>
          <w:p w:rsidR="00D74193" w:rsidRPr="008D3A25" w:rsidRDefault="00D74193" w:rsidP="008D3A2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D74193" w:rsidTr="00D74193">
        <w:trPr>
          <w:trHeight w:val="546"/>
        </w:trPr>
        <w:tc>
          <w:tcPr>
            <w:tcW w:w="2802" w:type="dxa"/>
          </w:tcPr>
          <w:p w:rsidR="00337B8E" w:rsidRPr="00AF4585" w:rsidRDefault="00337B8E" w:rsidP="00AF45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bCs/>
                <w:sz w:val="24"/>
                <w:szCs w:val="24"/>
              </w:rPr>
              <w:t>За Родину!</w:t>
            </w:r>
          </w:p>
          <w:p w:rsidR="00D74193" w:rsidRPr="00AF4585" w:rsidRDefault="00D74193" w:rsidP="00AF45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2" w:type="dxa"/>
          </w:tcPr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Г. Кутуя. Ознакомление с  фантастическим произведением  «Приключения Рустема». Изображение военных действий в произведении, храбрость в характере главного героя. Переплетение реальности и фантастики. Сравнение. </w:t>
            </w:r>
          </w:p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Жизнь и творчество М. Джалиля. Изучение стихотворения «Тоска», «Последняя песня», либретто «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Золотовалосая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» (фрагментарно). Ознакомление с творческими биографиями композитора оперы Н. Джиганова и исполнительницы главной арии М. Булатовой. Татарский государственный академический театр оперы и балета имени М.Джалиля. </w:t>
            </w:r>
          </w:p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Искусствоведческие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 термины: либретто, опера, ария. </w:t>
            </w:r>
          </w:p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Карима. Изображение поэтом суровых условий войны в стихотворениях  «Дикая гусь», «Много слов не высказано…». Привитие чувства долга перед Родиной. </w:t>
            </w:r>
          </w:p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Ш. Галиева.  Изучение баллады «Отец и сын солдаты». Литературоведческий термин «баллада». </w:t>
            </w:r>
          </w:p>
          <w:p w:rsidR="00337B8E" w:rsidRPr="00AF4585" w:rsidRDefault="00337B8E" w:rsidP="00AF45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Проектная работа «Никто не забыт, ничто не забыто!»</w:t>
            </w:r>
          </w:p>
        </w:tc>
        <w:tc>
          <w:tcPr>
            <w:tcW w:w="2126" w:type="dxa"/>
          </w:tcPr>
          <w:p w:rsidR="00D74193" w:rsidRPr="008D3A25" w:rsidRDefault="00D74193" w:rsidP="008D3A2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</w:tr>
      <w:tr w:rsidR="00D74193" w:rsidTr="00D74193">
        <w:trPr>
          <w:trHeight w:val="223"/>
        </w:trPr>
        <w:tc>
          <w:tcPr>
            <w:tcW w:w="2802" w:type="dxa"/>
          </w:tcPr>
          <w:p w:rsidR="00D74193" w:rsidRPr="00AF4585" w:rsidRDefault="00337B8E" w:rsidP="00AF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Где живет счастье?</w:t>
            </w:r>
          </w:p>
        </w:tc>
        <w:tc>
          <w:tcPr>
            <w:tcW w:w="9922" w:type="dxa"/>
          </w:tcPr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Н. Давли.  Изучение его стихотворений  «Где живет счастье?», «Я остаюсь на Земле». Беседа о смысле жизни. </w:t>
            </w:r>
          </w:p>
          <w:p w:rsidR="00337B8E" w:rsidRPr="00AF4585" w:rsidRDefault="00337B8E" w:rsidP="00AF45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Хусни.  Усвоение сюжета рассказа «Кнут» Ф. Хусни. </w:t>
            </w:r>
          </w:p>
        </w:tc>
        <w:tc>
          <w:tcPr>
            <w:tcW w:w="2126" w:type="dxa"/>
          </w:tcPr>
          <w:p w:rsidR="00D74193" w:rsidRPr="008D3A25" w:rsidRDefault="00D74193" w:rsidP="008D3A2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RPr="00746A11" w:rsidTr="00D74193">
        <w:trPr>
          <w:trHeight w:val="548"/>
        </w:trPr>
        <w:tc>
          <w:tcPr>
            <w:tcW w:w="2802" w:type="dxa"/>
          </w:tcPr>
          <w:p w:rsidR="00D74193" w:rsidRPr="00AF4585" w:rsidRDefault="00337B8E" w:rsidP="00AF4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– частица природы.</w:t>
            </w:r>
          </w:p>
        </w:tc>
        <w:tc>
          <w:tcPr>
            <w:tcW w:w="9922" w:type="dxa"/>
          </w:tcPr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 Файзуллина. Изучение стихотворения 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 «В объятиях природы». Бережное отношение к природе.</w:t>
            </w:r>
          </w:p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М. Агълямова. Эстетический идеал поэта в стихотворении 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«Красота всегда со мной»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отрывка баллады 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«Мать Земля, солнце и другие» М. Агълямова. Приемы олицетворения.</w:t>
            </w:r>
          </w:p>
          <w:p w:rsidR="00337B8E" w:rsidRPr="00AF4585" w:rsidRDefault="00337B8E" w:rsidP="00AF45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 И.И. Шишкина.  Развитие речи на основе картин И.И. Шишкина 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Утро в сосновом лесу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</w:tc>
        <w:tc>
          <w:tcPr>
            <w:tcW w:w="2126" w:type="dxa"/>
          </w:tcPr>
          <w:p w:rsidR="00D74193" w:rsidRPr="008D3A25" w:rsidRDefault="00D74193" w:rsidP="008D3A2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RPr="00DE4A28" w:rsidTr="00D74193">
        <w:trPr>
          <w:trHeight w:val="367"/>
        </w:trPr>
        <w:tc>
          <w:tcPr>
            <w:tcW w:w="2802" w:type="dxa"/>
          </w:tcPr>
          <w:p w:rsidR="00D74193" w:rsidRPr="00AF4585" w:rsidRDefault="00D74193" w:rsidP="00AF45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Юмор</w:t>
            </w:r>
          </w:p>
        </w:tc>
        <w:tc>
          <w:tcPr>
            <w:tcW w:w="9922" w:type="dxa"/>
          </w:tcPr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рассказов «Пирамида» Л. Лерона, «Зульфия 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 xml:space="preserve"> я» А. Гимадиева. Приемы комического в рассказах.</w:t>
            </w:r>
          </w:p>
          <w:p w:rsidR="00337B8E" w:rsidRPr="00AF4585" w:rsidRDefault="00337B8E" w:rsidP="00337B8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Стихотворения Ш. Галиева «Кто он?», «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Кто-то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Проблемы Марзии</w:t>
            </w: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F45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Комическое в поэзии.</w:t>
            </w:r>
          </w:p>
          <w:p w:rsidR="00337B8E" w:rsidRPr="00AF4585" w:rsidRDefault="00337B8E" w:rsidP="00AF458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8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материала 5 класса.</w:t>
            </w:r>
          </w:p>
        </w:tc>
        <w:tc>
          <w:tcPr>
            <w:tcW w:w="2126" w:type="dxa"/>
          </w:tcPr>
          <w:p w:rsidR="00D74193" w:rsidRPr="008D3A25" w:rsidRDefault="00D74193" w:rsidP="008D3A2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74193" w:rsidTr="00AF4585">
        <w:trPr>
          <w:trHeight w:val="289"/>
        </w:trPr>
        <w:tc>
          <w:tcPr>
            <w:tcW w:w="12724" w:type="dxa"/>
            <w:gridSpan w:val="2"/>
          </w:tcPr>
          <w:p w:rsidR="00D74193" w:rsidRPr="008D3A25" w:rsidRDefault="00D74193" w:rsidP="00CF7FE0">
            <w:pPr>
              <w:tabs>
                <w:tab w:val="left" w:pos="571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</w:t>
            </w:r>
            <w:r w:rsidR="00CF7FE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  <w:r w:rsidRPr="008D3A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2126" w:type="dxa"/>
          </w:tcPr>
          <w:p w:rsidR="00D74193" w:rsidRPr="008D3A25" w:rsidRDefault="00D74193" w:rsidP="00CF7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  <w:r w:rsidRPr="008D3A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915BDC" w:rsidRDefault="00915BDC" w:rsidP="003A07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398" w:rsidRDefault="00BB1398" w:rsidP="00F8503B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F4585" w:rsidRDefault="00AF4585" w:rsidP="00F8503B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F4585" w:rsidRDefault="00AF4585" w:rsidP="00F8503B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F4585" w:rsidRDefault="00AF4585" w:rsidP="00F8503B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F4585" w:rsidRDefault="00AF4585" w:rsidP="00F8503B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F4585" w:rsidRDefault="00AF4585" w:rsidP="00F8503B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B1398" w:rsidRPr="0079663C" w:rsidRDefault="00BB1398" w:rsidP="00F8503B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163BA" w:rsidRDefault="009163BA" w:rsidP="009163BA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6 </w:t>
      </w:r>
      <w:r w:rsidR="00CF7FE0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tbl>
      <w:tblPr>
        <w:tblStyle w:val="ab"/>
        <w:tblW w:w="14851" w:type="dxa"/>
        <w:tblLook w:val="04A0" w:firstRow="1" w:lastRow="0" w:firstColumn="1" w:lastColumn="0" w:noHBand="0" w:noVBand="1"/>
      </w:tblPr>
      <w:tblGrid>
        <w:gridCol w:w="2802"/>
        <w:gridCol w:w="9922"/>
        <w:gridCol w:w="2127"/>
      </w:tblGrid>
      <w:tr w:rsidR="00CF7FE0" w:rsidTr="00D74193">
        <w:tc>
          <w:tcPr>
            <w:tcW w:w="2802" w:type="dxa"/>
          </w:tcPr>
          <w:p w:rsidR="00CF7FE0" w:rsidRPr="008D3A25" w:rsidRDefault="00CF7FE0" w:rsidP="00054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9922" w:type="dxa"/>
          </w:tcPr>
          <w:p w:rsidR="00CF7FE0" w:rsidRPr="008D3A25" w:rsidRDefault="00CF7FE0" w:rsidP="0005430B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учебного предмета</w:t>
            </w:r>
            <w:r w:rsidRPr="008D3A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7" w:type="dxa"/>
          </w:tcPr>
          <w:p w:rsidR="00CF7FE0" w:rsidRPr="008D3A25" w:rsidRDefault="00CF7FE0" w:rsidP="0005430B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D74193" w:rsidRPr="008D3B39" w:rsidTr="00F1706F">
        <w:trPr>
          <w:trHeight w:val="1450"/>
        </w:trPr>
        <w:tc>
          <w:tcPr>
            <w:tcW w:w="2802" w:type="dxa"/>
          </w:tcPr>
          <w:p w:rsidR="00D74193" w:rsidRPr="00F1706F" w:rsidRDefault="00D74193" w:rsidP="00F1706F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 xml:space="preserve"> </w:t>
            </w:r>
            <w:r w:rsidR="00D31763" w:rsidRPr="00F170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мифа к реальности.  </w:t>
            </w:r>
          </w:p>
        </w:tc>
        <w:tc>
          <w:tcPr>
            <w:tcW w:w="9922" w:type="dxa"/>
          </w:tcPr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Повторение сказок, пословиц, загадок. Происхождение мифов, их классификация. Работа со схемой. Мифы разных народов: «Шурале», «Водяная», «Домовой», «Дедал и Икар», «Демон». Пьеса «Демон» Р. Батуллы.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Отражение в них народной психологии и идеалов.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Повторить ми</w:t>
            </w:r>
            <w:r w:rsidR="00462F9E"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фы, пословицы и поговорки. </w:t>
            </w:r>
          </w:p>
        </w:tc>
        <w:tc>
          <w:tcPr>
            <w:tcW w:w="2127" w:type="dxa"/>
          </w:tcPr>
          <w:p w:rsidR="00D74193" w:rsidRPr="008D3B39" w:rsidRDefault="00D74193" w:rsidP="00D0728B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74193" w:rsidRPr="008D3B39" w:rsidTr="00D74193">
        <w:trPr>
          <w:trHeight w:val="299"/>
        </w:trPr>
        <w:tc>
          <w:tcPr>
            <w:tcW w:w="2802" w:type="dxa"/>
          </w:tcPr>
          <w:p w:rsidR="00D74193" w:rsidRPr="00F1706F" w:rsidRDefault="00D31763" w:rsidP="00F170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Народные мелодии.</w:t>
            </w:r>
          </w:p>
        </w:tc>
        <w:tc>
          <w:tcPr>
            <w:tcW w:w="9922" w:type="dxa"/>
          </w:tcPr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Народные песни. Их виды: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исторические песни, обрядовые песни, игровые песни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др. Истоическая песня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«Осенние холодные ветра», игровая песня «Кария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 Закария»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Ритм, рифма игровых песен.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Песеннее сопровождение праз</w:t>
            </w:r>
            <w:r w:rsidR="00462F9E"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ников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Каравон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(русский),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Сумбеля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(татарской),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Чуклеме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(чувашский) и др.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язык»,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деревня» Г. Тукая. Роль мотивов народных песен.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Государственного Гимна Республики Татарстан.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пройденного. </w:t>
            </w:r>
          </w:p>
        </w:tc>
        <w:tc>
          <w:tcPr>
            <w:tcW w:w="2127" w:type="dxa"/>
          </w:tcPr>
          <w:p w:rsidR="00D74193" w:rsidRPr="008D3B39" w:rsidRDefault="00D74193" w:rsidP="00D0728B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74193" w:rsidRPr="008D3B39" w:rsidTr="00D74193">
        <w:trPr>
          <w:trHeight w:val="594"/>
        </w:trPr>
        <w:tc>
          <w:tcPr>
            <w:tcW w:w="2802" w:type="dxa"/>
          </w:tcPr>
          <w:p w:rsidR="00D74193" w:rsidRPr="00F1706F" w:rsidRDefault="00D31763" w:rsidP="00F170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Ценность человека.</w:t>
            </w:r>
          </w:p>
        </w:tc>
        <w:tc>
          <w:tcPr>
            <w:tcW w:w="9922" w:type="dxa"/>
          </w:tcPr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Изучение стихотворения «Три прекрасных слова» Н. Исанбет, басн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 «Петух и соловей», стихотворения «Мать» 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. Гафури. Изучение поэмы-сказки «Шурале» Г.Тукая. Идейно-эстетический идеал автора, мифологический сюжет произведения. Изображение природы Заказанья, людей, живущих на лоне природы, их образа жизни, быта.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Сценическая жизнь поэмы–сказки. Балет по поэме «Шурале» Г.Тукая (композитор Ф.Яруллин).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Творчество М. Джалиля.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Изучение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из цикла «Моабитские тетради»: «Цветы», «Была бы свобода». Надежда поэта.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Жизнь и творчество А. Еники. Тема родной земли в рассказе «Родная земля». Замысел автора. Образ главной героини Клары. Образ старика, хранителя ценностей прошлого.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раздела. </w:t>
            </w:r>
          </w:p>
        </w:tc>
        <w:tc>
          <w:tcPr>
            <w:tcW w:w="2127" w:type="dxa"/>
          </w:tcPr>
          <w:p w:rsidR="00D74193" w:rsidRPr="008D3B39" w:rsidRDefault="00D74193" w:rsidP="00D0728B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D74193" w:rsidRPr="008D3B39" w:rsidTr="00D74193">
        <w:trPr>
          <w:trHeight w:val="215"/>
        </w:trPr>
        <w:tc>
          <w:tcPr>
            <w:tcW w:w="2802" w:type="dxa"/>
          </w:tcPr>
          <w:p w:rsidR="00D74193" w:rsidRPr="00F1706F" w:rsidRDefault="00D74193" w:rsidP="00F170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31763" w:rsidRPr="00F1706F">
              <w:rPr>
                <w:rFonts w:ascii="Times New Roman" w:hAnsi="Times New Roman" w:cs="Times New Roman"/>
                <w:bCs/>
                <w:sz w:val="24"/>
                <w:szCs w:val="24"/>
              </w:rPr>
              <w:t>Чудо природы – зима.</w:t>
            </w:r>
          </w:p>
        </w:tc>
        <w:tc>
          <w:tcPr>
            <w:tcW w:w="9922" w:type="dxa"/>
          </w:tcPr>
          <w:p w:rsidR="00D31763" w:rsidRPr="00F1706F" w:rsidRDefault="00D31763" w:rsidP="00F1706F">
            <w:pPr>
              <w:keepNext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Творческое наследие Г. Ибрагимова. Ознакомление с его рассказом-описанием  «Снег идет».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Бережное отношение к природе в стихотворениях «Интересный случай» К. Наджми, «Платья ёлки» М. Файзуллиной, «Маленькая ёлка» Р. Валиевой.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Проектная работа «Берегите ёлок».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 Творчество Т. Миннуллина. Ознакомление с пьесой  </w:t>
            </w:r>
            <w:r w:rsidRPr="00F170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F1706F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Акбай и Дед Мороз</w:t>
            </w:r>
            <w:r w:rsidRPr="00F170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 Особенности конфликта.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Повторение пройденного. </w:t>
            </w:r>
          </w:p>
        </w:tc>
        <w:tc>
          <w:tcPr>
            <w:tcW w:w="2127" w:type="dxa"/>
          </w:tcPr>
          <w:p w:rsidR="00D74193" w:rsidRPr="008D3B39" w:rsidRDefault="00D74193" w:rsidP="00D0728B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74193" w:rsidRPr="008D3B39" w:rsidTr="00D74193">
        <w:trPr>
          <w:trHeight w:val="567"/>
        </w:trPr>
        <w:tc>
          <w:tcPr>
            <w:tcW w:w="2802" w:type="dxa"/>
          </w:tcPr>
          <w:p w:rsidR="00D74193" w:rsidRPr="00F1706F" w:rsidRDefault="00D74193" w:rsidP="00F170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31763" w:rsidRPr="00F170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</w:t>
            </w:r>
            <w:r w:rsidR="00D31763" w:rsidRPr="00F1706F">
              <w:rPr>
                <w:rFonts w:ascii="Times New Roman" w:hAnsi="Times New Roman" w:cs="Times New Roman"/>
                <w:bCs/>
                <w:sz w:val="24"/>
                <w:szCs w:val="24"/>
              </w:rPr>
              <w:t>бразование</w:t>
            </w:r>
            <w:r w:rsidR="00D31763" w:rsidRPr="00F1706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 просвещение</w:t>
            </w:r>
            <w:r w:rsidR="00D31763" w:rsidRPr="00F1706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2" w:type="dxa"/>
          </w:tcPr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Научное и литературное творчество Каюма Насыри</w:t>
            </w:r>
            <w:r w:rsidRPr="00F1706F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t xml:space="preserve"> </w:t>
            </w: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(1825-1902). Его деятельность по изучению фольклора, этнографии, литературы, истории татар.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Фантастический сюжет</w:t>
            </w:r>
            <w:r w:rsidRPr="00F1706F">
              <w:rPr>
                <w:rFonts w:ascii="Times New Roman" w:hAnsi="Times New Roman" w:cs="Times New Roman"/>
                <w:noProof/>
                <w:spacing w:val="12"/>
                <w:sz w:val="24"/>
                <w:szCs w:val="24"/>
              </w:rPr>
              <w:t xml:space="preserve"> повести 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К.Насыри  «Авиценна». Отражение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просветительских идеалов автора.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 К. Насыри в деревне Ачасыр Зеленодольского района РТ.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Жизнь и творчество Г. Сабитова. Ознакомление с его рассказом «Молоток». Осознанный выбор профессии. Изучение стихотворения Г. Зайнашевой «Кем быть?».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Изучение рассказа «Молодость Сайдаша» М. Латифуллина.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Творчество А. Алиша. Ознакомление с его рассказом «Когда мама уехала отдыхать»</w:t>
            </w: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Творчество Ф. Яруллина. Изучение рассказа «Пятно на солнце»</w:t>
            </w: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Творчество Р. Файзуллина. Тема матери в литературе. Стихотворение «Единственная».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Повторение пройденного материала. Обобщение. </w:t>
            </w:r>
          </w:p>
        </w:tc>
        <w:tc>
          <w:tcPr>
            <w:tcW w:w="2127" w:type="dxa"/>
          </w:tcPr>
          <w:p w:rsidR="00D74193" w:rsidRPr="008D3B39" w:rsidRDefault="00D74193" w:rsidP="00D0728B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</w:tr>
      <w:tr w:rsidR="00D74193" w:rsidRPr="008D3B39" w:rsidTr="00D74193">
        <w:trPr>
          <w:trHeight w:val="546"/>
        </w:trPr>
        <w:tc>
          <w:tcPr>
            <w:tcW w:w="2802" w:type="dxa"/>
          </w:tcPr>
          <w:p w:rsidR="00D74193" w:rsidRPr="00F1706F" w:rsidRDefault="00D74193" w:rsidP="00F170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="00D31763" w:rsidRPr="00F1706F">
              <w:rPr>
                <w:rFonts w:ascii="Times New Roman" w:hAnsi="Times New Roman" w:cs="Times New Roman"/>
                <w:bCs/>
                <w:sz w:val="24"/>
                <w:szCs w:val="24"/>
              </w:rPr>
              <w:t>Цена дружбы.</w:t>
            </w:r>
          </w:p>
        </w:tc>
        <w:tc>
          <w:tcPr>
            <w:tcW w:w="9922" w:type="dxa"/>
          </w:tcPr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Дардеменда. </w:t>
            </w:r>
            <w:r w:rsidRPr="00F170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Рассказ «Два брата». Содержание текста,  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Роль образов природы.</w:t>
            </w:r>
            <w:r w:rsidRPr="00F170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Х. Такташа. Ознакомление с произведением 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«Мокамай». Эстетический идеал поэта. Цена дружбы.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Многогранная деятельность Р. Хариса. Ознакомление с пьесой «Секретная поляна».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Ознакомление со стихотворениями «Мед дружбы» Ш. Галиева, «Дружба, настоящая дружба» Э. Шарифуллиной. Взаимоотношения между людьми.</w:t>
            </w:r>
          </w:p>
          <w:p w:rsidR="00D31763" w:rsidRPr="00F1706F" w:rsidRDefault="00F1706F" w:rsidP="00F1706F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7" w:type="dxa"/>
          </w:tcPr>
          <w:p w:rsidR="00D74193" w:rsidRPr="00BF183D" w:rsidRDefault="00A61FBD" w:rsidP="00D0728B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18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RPr="008D3B39" w:rsidTr="00D74193">
        <w:trPr>
          <w:trHeight w:val="223"/>
        </w:trPr>
        <w:tc>
          <w:tcPr>
            <w:tcW w:w="2802" w:type="dxa"/>
          </w:tcPr>
          <w:p w:rsidR="00D74193" w:rsidRPr="00F1706F" w:rsidRDefault="00D74193" w:rsidP="00F1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Сатира</w:t>
            </w:r>
          </w:p>
        </w:tc>
        <w:tc>
          <w:tcPr>
            <w:tcW w:w="9922" w:type="dxa"/>
          </w:tcPr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Ф. Шафигуллина. Ознакомление с его произведениями «Две копейки», «Акбай и Карабай». Сатирический стиль в произведениях Ф.Шафигуллина.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Музей-квартира писателя в г. Зеленодольске РТ.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Ознакомление с переводами Василия Радлова. Просветительские идеи ученого. Ознакомление с его рассказом «Шутник».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Ш. Галиева «Перешагнул через Волгу», «Не бойся, не трону».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материала.</w:t>
            </w:r>
          </w:p>
        </w:tc>
        <w:tc>
          <w:tcPr>
            <w:tcW w:w="2127" w:type="dxa"/>
          </w:tcPr>
          <w:p w:rsidR="00D74193" w:rsidRPr="00BF183D" w:rsidRDefault="00A61FBD" w:rsidP="00D0728B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18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D74193" w:rsidRPr="008D3B39" w:rsidTr="00D74193">
        <w:trPr>
          <w:trHeight w:val="548"/>
        </w:trPr>
        <w:tc>
          <w:tcPr>
            <w:tcW w:w="2802" w:type="dxa"/>
          </w:tcPr>
          <w:p w:rsidR="00D74193" w:rsidRPr="00F1706F" w:rsidRDefault="00D31763" w:rsidP="00F17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bCs/>
                <w:sz w:val="24"/>
                <w:szCs w:val="24"/>
              </w:rPr>
              <w:t>Времена года.</w:t>
            </w:r>
          </w:p>
        </w:tc>
        <w:tc>
          <w:tcPr>
            <w:tcW w:w="9922" w:type="dxa"/>
          </w:tcPr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стихотворения Р. Ахметзянова «Рано ещё», рассказа Г. Рахима «Апрель».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Баширова. Изучение отрывка из повести «</w:t>
            </w:r>
            <w:r w:rsidRPr="00F170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 xml:space="preserve">одная сторона – колыбель моя»: «Весенние сабантуи». 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Ознакомление с картиной Л. Фаттахова «Сабантуй». Чтение детского журнала «Сабантуй».</w:t>
            </w:r>
          </w:p>
          <w:p w:rsidR="00D31763" w:rsidRPr="00F1706F" w:rsidRDefault="00D31763" w:rsidP="00F1706F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706F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6 классе.</w:t>
            </w:r>
          </w:p>
        </w:tc>
        <w:tc>
          <w:tcPr>
            <w:tcW w:w="2127" w:type="dxa"/>
          </w:tcPr>
          <w:p w:rsidR="00D74193" w:rsidRPr="008D3B39" w:rsidRDefault="00D74193" w:rsidP="00D0728B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D74193" w:rsidRPr="008D3B39" w:rsidTr="00F1706F">
        <w:trPr>
          <w:trHeight w:val="221"/>
        </w:trPr>
        <w:tc>
          <w:tcPr>
            <w:tcW w:w="12724" w:type="dxa"/>
            <w:gridSpan w:val="2"/>
          </w:tcPr>
          <w:p w:rsidR="00D74193" w:rsidRPr="008D3B39" w:rsidRDefault="00D74193" w:rsidP="00CF7FE0">
            <w:pPr>
              <w:tabs>
                <w:tab w:val="left" w:pos="571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</w:t>
            </w:r>
            <w:r w:rsidR="00CF7FE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2127" w:type="dxa"/>
          </w:tcPr>
          <w:p w:rsidR="00D74193" w:rsidRPr="008D3B39" w:rsidRDefault="00D74193" w:rsidP="00CF7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</w:tr>
    </w:tbl>
    <w:p w:rsidR="005A77B2" w:rsidRDefault="005A77B2" w:rsidP="005A77B2">
      <w:pPr>
        <w:tabs>
          <w:tab w:val="left" w:pos="571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1706F" w:rsidRDefault="00F1706F" w:rsidP="005A77B2">
      <w:pPr>
        <w:tabs>
          <w:tab w:val="left" w:pos="571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50FFA" w:rsidRDefault="00F50FFA" w:rsidP="00F50FFA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7 </w:t>
      </w:r>
      <w:r w:rsidR="00CF7FE0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tbl>
      <w:tblPr>
        <w:tblStyle w:val="ab"/>
        <w:tblW w:w="14425" w:type="dxa"/>
        <w:tblLook w:val="04A0" w:firstRow="1" w:lastRow="0" w:firstColumn="1" w:lastColumn="0" w:noHBand="0" w:noVBand="1"/>
      </w:tblPr>
      <w:tblGrid>
        <w:gridCol w:w="2802"/>
        <w:gridCol w:w="9922"/>
        <w:gridCol w:w="1701"/>
      </w:tblGrid>
      <w:tr w:rsidR="00CF7FE0" w:rsidTr="00D74193">
        <w:tc>
          <w:tcPr>
            <w:tcW w:w="2802" w:type="dxa"/>
          </w:tcPr>
          <w:p w:rsidR="00CF7FE0" w:rsidRPr="008D3A25" w:rsidRDefault="00CF7FE0" w:rsidP="00054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9922" w:type="dxa"/>
          </w:tcPr>
          <w:p w:rsidR="00CF7FE0" w:rsidRPr="008D3A25" w:rsidRDefault="00CF7FE0" w:rsidP="0005430B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учебного предмета</w:t>
            </w:r>
            <w:r w:rsidRPr="008D3A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CF7FE0" w:rsidRPr="008D3A25" w:rsidRDefault="00CF7FE0" w:rsidP="0005430B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D74193" w:rsidRPr="008D3B39" w:rsidTr="00D74193">
        <w:trPr>
          <w:trHeight w:val="316"/>
        </w:trPr>
        <w:tc>
          <w:tcPr>
            <w:tcW w:w="2802" w:type="dxa"/>
          </w:tcPr>
          <w:p w:rsidR="00D74193" w:rsidRPr="00834A6D" w:rsidRDefault="00D74193" w:rsidP="005A77B2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 xml:space="preserve"> </w:t>
            </w:r>
            <w:r w:rsidR="00C70544" w:rsidRPr="00834A6D">
              <w:rPr>
                <w:rFonts w:ascii="Times New Roman" w:hAnsi="Times New Roman" w:cs="Times New Roman"/>
                <w:bCs/>
                <w:sz w:val="24"/>
                <w:szCs w:val="24"/>
              </w:rPr>
              <w:t>Народ правдив.</w:t>
            </w:r>
          </w:p>
        </w:tc>
        <w:tc>
          <w:tcPr>
            <w:tcW w:w="9922" w:type="dxa"/>
          </w:tcPr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ранее изученных жанров фольклора. Работа со схемой.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ародная жизнь и быт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брядовом фольклоре. Семейные (рождение ребёнка, свадьба и др.) и календарные обряды.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Трансформация обрядов в письменной литературе (Ф. Бурнаш «Молодые сердца» (драма)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 Баиты, их поэтические особенности «Сак-Сук»), мунаджаты «Не забуду Родину»). 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фольклорных мотивов в творчестве Г.Тукая  «Национальные напевы»  </w:t>
            </w:r>
          </w:p>
          <w:p w:rsidR="00C70544" w:rsidRPr="00834A6D" w:rsidRDefault="00C70544" w:rsidP="00834A6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Проект  о Г.Тукае «Творчество поэта». </w:t>
            </w:r>
          </w:p>
        </w:tc>
        <w:tc>
          <w:tcPr>
            <w:tcW w:w="1701" w:type="dxa"/>
          </w:tcPr>
          <w:p w:rsidR="00D74193" w:rsidRPr="00D0728B" w:rsidRDefault="00D74193" w:rsidP="00D74193">
            <w:pPr>
              <w:ind w:left="-44" w:firstLine="4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RPr="008D3B39" w:rsidTr="00D74193">
        <w:trPr>
          <w:trHeight w:val="299"/>
        </w:trPr>
        <w:tc>
          <w:tcPr>
            <w:tcW w:w="2802" w:type="dxa"/>
          </w:tcPr>
          <w:p w:rsidR="00D74193" w:rsidRPr="00834A6D" w:rsidRDefault="00D74193" w:rsidP="005A77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70544" w:rsidRPr="00834A6D">
              <w:rPr>
                <w:rFonts w:ascii="Times New Roman" w:hAnsi="Times New Roman" w:cs="Times New Roman"/>
                <w:bCs/>
                <w:sz w:val="24"/>
                <w:szCs w:val="24"/>
              </w:rPr>
              <w:t>Слово мудрецов.</w:t>
            </w:r>
          </w:p>
        </w:tc>
        <w:tc>
          <w:tcPr>
            <w:tcW w:w="9922" w:type="dxa"/>
          </w:tcPr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Творчество Ф. Амирхана.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Связь татарской литературы с фольклором и мифологией.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Ф.Амирхан «Зухра на Луне»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в сказке,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символические образы.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Авторский комментарий происходящих событий.</w:t>
            </w:r>
          </w:p>
          <w:p w:rsidR="00C70544" w:rsidRPr="00834A6D" w:rsidRDefault="00C70544" w:rsidP="00C70544">
            <w:pPr>
              <w:keepNext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Творчество Г. Ибрагимова. Изображение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жизни </w:t>
            </w:r>
            <w:r w:rsidRPr="00834A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«Чубарый»). Система образов в произведении, о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браз Алмачуара. Любовь Закира к лошади.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Р.Миннуллин «Встреча невесты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Деятельность композитора Р. Яхина.</w:t>
            </w:r>
          </w:p>
          <w:p w:rsidR="00D74193" w:rsidRPr="00834A6D" w:rsidRDefault="00C70544" w:rsidP="00834A6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стихотворения Х. Мударрисовой «Серебренная подкова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  <w:r w:rsidR="00D74193" w:rsidRPr="00834A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D74193" w:rsidRPr="00D0728B" w:rsidRDefault="00D74193" w:rsidP="00D072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D74193" w:rsidRPr="008D3B39" w:rsidTr="00D74193">
        <w:trPr>
          <w:trHeight w:val="276"/>
        </w:trPr>
        <w:tc>
          <w:tcPr>
            <w:tcW w:w="2802" w:type="dxa"/>
          </w:tcPr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bCs/>
                <w:sz w:val="24"/>
                <w:szCs w:val="24"/>
              </w:rPr>
              <w:t>Судьба страны в надёжных руках.</w:t>
            </w:r>
          </w:p>
          <w:p w:rsidR="00D74193" w:rsidRPr="00834A6D" w:rsidRDefault="00D74193" w:rsidP="005A77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стихотворением «Судьба родины – судьба мужчины» А. Маликова, стихотворением в прозе «Тоска» Г. Кутуя. 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Жизнь и творчество С. Хакима. Поэма «Садоводы». Изображение жизни тыл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 в военное время. Стихотворение 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этих полях, долинах...» С.Хакима. Образ родного края, мифологизация образа родины.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фольклорной традиции в произведениях С. Хакима, художественных функций фольклорных мотивов, образов, поэтических средств в литературном произведении. Особенности лирического рода; образ лирического героя, его чувства-переживания. 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Творчество Р. Тухватуллина. Фрагментарное изучение его повести</w:t>
            </w:r>
            <w:r w:rsidRPr="00834A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 «Ягодные поляны»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Сюжетная линия.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Ностальгия по детству, по прошлому. Мальчик-рассказчик и совпадающий с автором повествователь. </w:t>
            </w:r>
          </w:p>
          <w:p w:rsidR="00C70544" w:rsidRPr="00834A6D" w:rsidRDefault="00C70544" w:rsidP="00834A6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Творчество М. Магдиева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Лиризм. Судьба детей сурового военного времени.</w:t>
            </w:r>
          </w:p>
        </w:tc>
        <w:tc>
          <w:tcPr>
            <w:tcW w:w="1701" w:type="dxa"/>
          </w:tcPr>
          <w:p w:rsidR="00D74193" w:rsidRPr="00D0728B" w:rsidRDefault="00D74193" w:rsidP="00D072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D74193" w:rsidRPr="008D3B39" w:rsidTr="00D74193">
        <w:trPr>
          <w:trHeight w:val="215"/>
        </w:trPr>
        <w:tc>
          <w:tcPr>
            <w:tcW w:w="2802" w:type="dxa"/>
          </w:tcPr>
          <w:p w:rsidR="00D74193" w:rsidRPr="00834A6D" w:rsidRDefault="00D74193" w:rsidP="005A77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70544" w:rsidRPr="00834A6D">
              <w:rPr>
                <w:rFonts w:ascii="Times New Roman" w:hAnsi="Times New Roman" w:cs="Times New Roman"/>
                <w:bCs/>
                <w:sz w:val="24"/>
                <w:szCs w:val="24"/>
              </w:rPr>
              <w:t>Герой своего времени.</w:t>
            </w:r>
          </w:p>
        </w:tc>
        <w:tc>
          <w:tcPr>
            <w:tcW w:w="9922" w:type="dxa"/>
          </w:tcPr>
          <w:p w:rsidR="00C70544" w:rsidRPr="00834A6D" w:rsidRDefault="00834A6D" w:rsidP="00834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</w:t>
            </w:r>
            <w:r w:rsidR="00C70544" w:rsidRPr="00834A6D">
              <w:rPr>
                <w:rFonts w:ascii="Times New Roman" w:hAnsi="Times New Roman" w:cs="Times New Roman"/>
                <w:sz w:val="24"/>
                <w:szCs w:val="24"/>
              </w:rPr>
              <w:t>Творчество Назипа Думави. Изображение пейзажа в стихотворении «Первый снег».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Жизнь и творчество Хади Такташа</w:t>
            </w:r>
            <w:r w:rsidRPr="00834A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Поэтические особенности поэмы «Алсу».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Приемы повторений, рефренов в поэме.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Жизненный и творческий путь Хасана Туфана.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Плывут и плывут облака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чём рассказывают капли?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Дом-музей Х. Туфана в родной деревне Старокарметово Аксубаевского района РТ.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Гурий Тавлин.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Когда тучи заслоняют солнце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70544" w:rsidRPr="00834A6D" w:rsidRDefault="00C70544" w:rsidP="00834A6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Повторение.</w:t>
            </w:r>
          </w:p>
        </w:tc>
        <w:tc>
          <w:tcPr>
            <w:tcW w:w="1701" w:type="dxa"/>
          </w:tcPr>
          <w:p w:rsidR="00D74193" w:rsidRPr="00D0728B" w:rsidRDefault="00D74193" w:rsidP="00D072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</w:tr>
      <w:tr w:rsidR="00D74193" w:rsidRPr="008D3B39" w:rsidTr="00D74193">
        <w:trPr>
          <w:trHeight w:val="567"/>
        </w:trPr>
        <w:tc>
          <w:tcPr>
            <w:tcW w:w="2802" w:type="dxa"/>
          </w:tcPr>
          <w:p w:rsidR="00D74193" w:rsidRPr="00834A6D" w:rsidRDefault="00D74193" w:rsidP="005A77B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="00C70544" w:rsidRPr="00834A6D">
              <w:rPr>
                <w:rFonts w:ascii="Times New Roman" w:hAnsi="Times New Roman" w:cs="Times New Roman"/>
                <w:bCs/>
                <w:sz w:val="24"/>
                <w:szCs w:val="24"/>
              </w:rPr>
              <w:t>Тема Родины.</w:t>
            </w:r>
          </w:p>
        </w:tc>
        <w:tc>
          <w:tcPr>
            <w:tcW w:w="9922" w:type="dxa"/>
          </w:tcPr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А.Гилязева.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Возвращение татарской литературы к национальным художественным традициям: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 повесть  «Три аршина земли»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осмысление национальных черт характера человека, находящегося вдали от Родины.  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И. Юзеева.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Драматическое произведение «Выронили белый калфак из рук». Социально-этическая проблематика в произведении. Изображение человека на чужой земле. Авторские ремарки. Образы, символы.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Творчество поэта Фаннура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Изучение  стихотворения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«Родной земле»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 о родине, родной природе как выражение поэтического восприятия окружающего мира   и осмысление собственного мироощущения, настроения.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 Фрагментарное ознакомление с повестью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». Отражение в повести трудностей военного времени.</w:t>
            </w:r>
            <w:r w:rsidRPr="00834A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Нравственная стойкость, чувство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собственного достоинства, свойственные героям. Образное мышление автора. </w:t>
            </w:r>
          </w:p>
          <w:p w:rsidR="00C70544" w:rsidRPr="00834A6D" w:rsidRDefault="00C70544" w:rsidP="00834A6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«Моя малая Родина».</w:t>
            </w:r>
          </w:p>
        </w:tc>
        <w:tc>
          <w:tcPr>
            <w:tcW w:w="1701" w:type="dxa"/>
          </w:tcPr>
          <w:p w:rsidR="00D74193" w:rsidRPr="00D0728B" w:rsidRDefault="00D74193" w:rsidP="00D072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D74193" w:rsidRPr="008D3B39" w:rsidTr="00D74193">
        <w:trPr>
          <w:trHeight w:val="546"/>
        </w:trPr>
        <w:tc>
          <w:tcPr>
            <w:tcW w:w="2802" w:type="dxa"/>
          </w:tcPr>
          <w:p w:rsidR="00D74193" w:rsidRPr="00834A6D" w:rsidRDefault="00C70544" w:rsidP="00D0728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Добро побеждает.   </w:t>
            </w:r>
          </w:p>
        </w:tc>
        <w:tc>
          <w:tcPr>
            <w:tcW w:w="9922" w:type="dxa"/>
          </w:tcPr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Жизнь и творчество Ф. Хусни Осмысление ребёнком событий войны в рассказе «Не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 Хафизовой. Психология детей военных лет в рассказе «В день возвращения отца» Р.Хафизовой. 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Ф.Яруллина. Своеобразное раскрытие проблем дружбы и ответственности человека за свои поступки в рассказе 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лотос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Ф.Яруллина.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Р.Корбана. Проблема взаимотношений человека и природы в стихотворении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Давайте, поможем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70544" w:rsidRPr="00834A6D" w:rsidRDefault="00C70544" w:rsidP="00834A6D">
            <w:pPr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Своеобразие изображения детской психологии в рассказе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Пять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двоек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Галиуллина. Раскрытие правственных проблем в рассказе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Находка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А.Ахметгалиевой. </w:t>
            </w:r>
          </w:p>
        </w:tc>
        <w:tc>
          <w:tcPr>
            <w:tcW w:w="1701" w:type="dxa"/>
          </w:tcPr>
          <w:p w:rsidR="00D74193" w:rsidRPr="00D0728B" w:rsidRDefault="00D74193" w:rsidP="00D072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D74193" w:rsidRPr="008D3B39" w:rsidTr="00D74193">
        <w:trPr>
          <w:trHeight w:val="223"/>
        </w:trPr>
        <w:tc>
          <w:tcPr>
            <w:tcW w:w="2802" w:type="dxa"/>
          </w:tcPr>
          <w:p w:rsidR="00D74193" w:rsidRPr="00834A6D" w:rsidRDefault="00C70544" w:rsidP="00D0728B">
            <w:pPr>
              <w:rPr>
                <w:rFonts w:ascii="Times New Roman" w:hAnsi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Природе нужен доктор.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9922" w:type="dxa"/>
          </w:tcPr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М.Аглямов</w:t>
            </w:r>
            <w:r w:rsidRPr="00834A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«Как березы»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834A6D">
              <w:rPr>
                <w:rFonts w:ascii="Times New Roman" w:hAnsi="Times New Roman" w:cs="Times New Roman"/>
                <w:spacing w:val="-5"/>
                <w:sz w:val="24"/>
                <w:szCs w:val="24"/>
                <w:lang w:val="tt-RU"/>
              </w:rPr>
              <w:t>Места костров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». Проблема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исторической памяти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жанровых форм, стилевых черт в творчестве М.Аглямова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70544" w:rsidRPr="00834A6D" w:rsidRDefault="00C70544" w:rsidP="00C7054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взаимоотношения человека  и природы в стихотворении 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Крик рыбы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З. Мансуров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и  в рассказе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Ворон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Х. Ибрагима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70544" w:rsidRPr="00834A6D" w:rsidRDefault="00C70544" w:rsidP="00834A6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4A6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</w:t>
            </w:r>
            <w:r w:rsidRPr="00834A6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7 классе. Повторение. </w:t>
            </w:r>
          </w:p>
        </w:tc>
        <w:tc>
          <w:tcPr>
            <w:tcW w:w="1701" w:type="dxa"/>
          </w:tcPr>
          <w:p w:rsidR="00D74193" w:rsidRPr="00D0728B" w:rsidRDefault="00D74193" w:rsidP="00D072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D74193" w:rsidRPr="008D3B39" w:rsidTr="00834A6D">
        <w:trPr>
          <w:trHeight w:val="335"/>
        </w:trPr>
        <w:tc>
          <w:tcPr>
            <w:tcW w:w="12724" w:type="dxa"/>
            <w:gridSpan w:val="2"/>
          </w:tcPr>
          <w:p w:rsidR="00D74193" w:rsidRPr="008D3B39" w:rsidRDefault="00D74193" w:rsidP="00CF7FE0">
            <w:pPr>
              <w:tabs>
                <w:tab w:val="left" w:pos="571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</w:t>
            </w:r>
            <w:r w:rsidR="00CF7FE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1701" w:type="dxa"/>
          </w:tcPr>
          <w:p w:rsidR="00D74193" w:rsidRPr="008D3B39" w:rsidRDefault="00D74193" w:rsidP="00CF7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EA2657" w:rsidRDefault="00EA2657" w:rsidP="00D74193">
      <w:pPr>
        <w:tabs>
          <w:tab w:val="left" w:pos="571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E24EF" w:rsidRDefault="000E24EF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8 </w:t>
      </w:r>
      <w:r w:rsidR="00CF7FE0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tbl>
      <w:tblPr>
        <w:tblStyle w:val="ab"/>
        <w:tblW w:w="14708" w:type="dxa"/>
        <w:tblLook w:val="04A0" w:firstRow="1" w:lastRow="0" w:firstColumn="1" w:lastColumn="0" w:noHBand="0" w:noVBand="1"/>
      </w:tblPr>
      <w:tblGrid>
        <w:gridCol w:w="2802"/>
        <w:gridCol w:w="10064"/>
        <w:gridCol w:w="1842"/>
      </w:tblGrid>
      <w:tr w:rsidR="00CF7FE0" w:rsidTr="00D74193">
        <w:tc>
          <w:tcPr>
            <w:tcW w:w="2802" w:type="dxa"/>
          </w:tcPr>
          <w:p w:rsidR="00CF7FE0" w:rsidRPr="008D3A25" w:rsidRDefault="00CF7FE0" w:rsidP="00054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10064" w:type="dxa"/>
          </w:tcPr>
          <w:p w:rsidR="00CF7FE0" w:rsidRPr="008D3A25" w:rsidRDefault="00CF7FE0" w:rsidP="0005430B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учебного предмета</w:t>
            </w:r>
            <w:r w:rsidRPr="008D3A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CF7FE0" w:rsidRPr="008D3A25" w:rsidRDefault="00CF7FE0" w:rsidP="0005430B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D74193" w:rsidRPr="008D3B39" w:rsidTr="00D74193">
        <w:trPr>
          <w:trHeight w:val="316"/>
        </w:trPr>
        <w:tc>
          <w:tcPr>
            <w:tcW w:w="2802" w:type="dxa"/>
          </w:tcPr>
          <w:p w:rsidR="00D74193" w:rsidRPr="00CB484B" w:rsidRDefault="009D58A2" w:rsidP="00CB484B">
            <w:pPr>
              <w:ind w:left="6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8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Память о прошлом.</w:t>
            </w:r>
          </w:p>
        </w:tc>
        <w:tc>
          <w:tcPr>
            <w:tcW w:w="10064" w:type="dxa"/>
          </w:tcPr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Предания 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Колдунья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(Татарское народное предание)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«Пойма имени Гали» (Татарское народное предание) 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Моргана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(Средневековое европейское предание) и др.; Трансформация преданий в литературе: М.Гафури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«Ханская дочь Алтынчеч». Легенды «Откуда появилась кукушка?», «Девушка Зухра» (татарская легенда), «Мистер Стуруорм» (шотландская легенда)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Трансформация легенд в литературе: Ф. Яхин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«Птица счастья»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А. Еники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«Курай»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Ф. Яруллин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 курая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н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ациональны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ах. </w:t>
            </w:r>
          </w:p>
          <w:p w:rsidR="009D58A2" w:rsidRPr="00B11903" w:rsidRDefault="009D58A2" w:rsidP="00C3150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Проектная работа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Музыкальные инструменты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1842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D74193" w:rsidRPr="008D3B39" w:rsidTr="00D74193">
        <w:trPr>
          <w:trHeight w:val="299"/>
        </w:trPr>
        <w:tc>
          <w:tcPr>
            <w:tcW w:w="2802" w:type="dxa"/>
          </w:tcPr>
          <w:p w:rsidR="00D74193" w:rsidRPr="00CB484B" w:rsidRDefault="00D74193" w:rsidP="00CB48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8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58A2" w:rsidRPr="00CB484B">
              <w:rPr>
                <w:rFonts w:ascii="Times New Roman" w:hAnsi="Times New Roman" w:cs="Times New Roman"/>
                <w:bCs/>
                <w:sz w:val="24"/>
                <w:szCs w:val="24"/>
              </w:rPr>
              <w:t>Следы в истории.</w:t>
            </w:r>
          </w:p>
        </w:tc>
        <w:tc>
          <w:tcPr>
            <w:tcW w:w="10064" w:type="dxa"/>
          </w:tcPr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Путевые заметки. Ознакомление учащихся с содержанием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рисале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Повествование о путешествии Ахмеда Ибн Фадлана, написанное во время поездки в 921-922 годах в Булгарское государство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Карими. Фрагментарное ознакомление с путевыми заметками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«Путешествие в Европу»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Творчество М. Юнуса. Интерпретация исторических событий в рассказе  «Вода».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Творчество Г. Тукая. В</w:t>
            </w:r>
            <w:r w:rsidRPr="00B1190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оспевание родной земли  в стихотворении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B1190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«Пара лошадей».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Сказочное воссоздание поездки в Казань. Лексические и фонетические средства художественной речи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художника и скульптора Б. Урманче. «Триптих» Урманче. 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Творчество Н. Назми.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Чтеение отрывка из повести </w:t>
            </w:r>
            <w:r w:rsidRPr="00B11903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пароход на реке Белой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D58A2" w:rsidRPr="00B11903" w:rsidRDefault="009D58A2" w:rsidP="00C3150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</w:p>
        </w:tc>
        <w:tc>
          <w:tcPr>
            <w:tcW w:w="1842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RPr="008D3B39" w:rsidTr="00D74193">
        <w:trPr>
          <w:trHeight w:val="276"/>
        </w:trPr>
        <w:tc>
          <w:tcPr>
            <w:tcW w:w="2802" w:type="dxa"/>
          </w:tcPr>
          <w:p w:rsidR="00D74193" w:rsidRPr="00CB484B" w:rsidRDefault="009D58A2" w:rsidP="00CB484B">
            <w:pPr>
              <w:rPr>
                <w:rFonts w:ascii="Times New Roman" w:hAnsi="Times New Roman"/>
                <w:sz w:val="24"/>
                <w:szCs w:val="24"/>
              </w:rPr>
            </w:pPr>
            <w:r w:rsidRPr="00CB484B">
              <w:rPr>
                <w:rFonts w:ascii="Times New Roman" w:hAnsi="Times New Roman" w:cs="Times New Roman"/>
                <w:bCs/>
                <w:sz w:val="24"/>
                <w:szCs w:val="24"/>
              </w:rPr>
              <w:t>Незабываемые годы.</w:t>
            </w:r>
          </w:p>
        </w:tc>
        <w:tc>
          <w:tcPr>
            <w:tcW w:w="10064" w:type="dxa"/>
          </w:tcPr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Ознакомление с творчеством автопортретиста Виктора Куделькина, чтение статьи Г. Ахунова «Портреты современников».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музыки  и литературы. Изучение песен военных лет: Р. Ахметзянов «Солдаты», «Германская мелодия». 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Ф. Карима. Изучение произведений поэта «Клятва»,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Зеленая гармонь с колокольчиком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«Моросит и моросит»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в поэзии периода Великой Отечественной войны. Картины природы, их роль в усилении психологизма. 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Творчество Т. Миңнуллина. Образ поэта М.Джалиля в драме 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У совести вариантов нет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903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(отрывок). Память о М.Джалиле. Памятник поэту в Казани и барельеф его соратникам. 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Чтение писем военных лет.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Военная тематика в литературе разных народов.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Творчество  башкирского поэта М. Карима. Память о войне в стихотворении «Неизвестный солдат».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Творчество киргизского писателя Ч. Айтматова. Система образов, проблема смысла жизни человека в повести «Материнское поле».</w:t>
            </w:r>
          </w:p>
          <w:p w:rsidR="009D58A2" w:rsidRPr="00B11903" w:rsidRDefault="009D58A2" w:rsidP="00C3150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«Наши герои». Повторение. </w:t>
            </w:r>
          </w:p>
        </w:tc>
        <w:tc>
          <w:tcPr>
            <w:tcW w:w="1842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D74193" w:rsidRPr="008D3B39" w:rsidTr="00D74193">
        <w:trPr>
          <w:trHeight w:val="215"/>
        </w:trPr>
        <w:tc>
          <w:tcPr>
            <w:tcW w:w="2802" w:type="dxa"/>
          </w:tcPr>
          <w:p w:rsidR="00D74193" w:rsidRPr="00CB484B" w:rsidRDefault="009D58A2" w:rsidP="00CB48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84B">
              <w:rPr>
                <w:rFonts w:ascii="Times New Roman" w:hAnsi="Times New Roman" w:cs="Times New Roman"/>
                <w:bCs/>
                <w:sz w:val="24"/>
                <w:szCs w:val="24"/>
              </w:rPr>
              <w:t>Повзрослевшие рано.</w:t>
            </w:r>
          </w:p>
        </w:tc>
        <w:tc>
          <w:tcPr>
            <w:tcW w:w="10064" w:type="dxa"/>
          </w:tcPr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К. Булатовой. Изображение судьеб детей  военных лет в стихотворении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Преклоняю голову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 К. Булатовой.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Изображение памяти военных лет в стихотворении «День победы» Н. Ахмадиева, 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Щенок Тулганай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 Ф. Сафина. Изображение патриотических чувств в стихотворении «Родина» Р. Валиева.</w:t>
            </w:r>
          </w:p>
          <w:p w:rsidR="009D58A2" w:rsidRPr="00B11903" w:rsidRDefault="009D58A2" w:rsidP="00C3150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Повторение. </w:t>
            </w:r>
          </w:p>
        </w:tc>
        <w:tc>
          <w:tcPr>
            <w:tcW w:w="1842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D74193" w:rsidRPr="008D3B39" w:rsidTr="00D74193">
        <w:trPr>
          <w:trHeight w:val="567"/>
        </w:trPr>
        <w:tc>
          <w:tcPr>
            <w:tcW w:w="2802" w:type="dxa"/>
          </w:tcPr>
          <w:p w:rsidR="00D74193" w:rsidRPr="00CB484B" w:rsidRDefault="009D58A2" w:rsidP="00CB48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8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 матерей в литературе.</w:t>
            </w:r>
          </w:p>
        </w:tc>
        <w:tc>
          <w:tcPr>
            <w:tcW w:w="10064" w:type="dxa"/>
          </w:tcPr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Ш. Камала.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Анализ новеллы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«В метель»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. Эмоциональная насыщенность текста: средства и приемы. Особенности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омпозиции.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Творчество И. Салахова. Изображение судеб людей, попавших в сталинские репрессии: отрывок из цикла 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Колымские рассказы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«Зов матери»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С. Хакима.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Образ родного края, материнской души в стихотворении «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», сокровенные пожелания в стихотворении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«Желаю в песнях…».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Лиризм и социально-философское осмысление национальных историко-культурных традиций в творчестве поэтов старшего поколения. Стихотворения «Мамочка» Р. Миннуллина, «Мама возвращается с реки»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Галиева.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Ш. Хусаинов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Социально-этическая проблематика в драме «Мама приехала» Ш. Хусаинова.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Формирование «критического направления» в прозе и драматургии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Ф. Садриев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Нравственная проблематика: отрывок из романа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«Утренний ветер». Образ Нуриасмы.</w:t>
            </w:r>
          </w:p>
          <w:p w:rsidR="009D58A2" w:rsidRPr="00B11903" w:rsidRDefault="009D58A2" w:rsidP="00C3150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Проектная работа «Моя любимая мама».</w:t>
            </w:r>
          </w:p>
        </w:tc>
        <w:tc>
          <w:tcPr>
            <w:tcW w:w="1842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RPr="008D3B39" w:rsidTr="00D74193">
        <w:trPr>
          <w:trHeight w:val="546"/>
        </w:trPr>
        <w:tc>
          <w:tcPr>
            <w:tcW w:w="2802" w:type="dxa"/>
          </w:tcPr>
          <w:p w:rsidR="00D74193" w:rsidRPr="00CB484B" w:rsidRDefault="00D74193" w:rsidP="00CB48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8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484B">
              <w:rPr>
                <w:rFonts w:ascii="Times New Roman" w:hAnsi="Times New Roman"/>
                <w:sz w:val="24"/>
                <w:szCs w:val="24"/>
                <w:lang w:val="tt-RU"/>
              </w:rPr>
              <w:t>Юмор</w:t>
            </w:r>
          </w:p>
        </w:tc>
        <w:tc>
          <w:tcPr>
            <w:tcW w:w="10064" w:type="dxa"/>
          </w:tcPr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ция о первых сатирических журналах начала ХХ века:  «Стрекоза», «Коршунь», «Стрелы» и др. «Стрекоза», «Коршунь», «Стрелы» и др. «Стрекоза», «Коршунь», «Стрелы» и др. Их роль в развитии критической мысли. 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Г. Камала.  </w:t>
            </w:r>
            <w:r w:rsidRPr="00B119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Конфликт в комедии Г. Камала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«Банкрот».</w:t>
            </w:r>
            <w:r w:rsidRPr="00B119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Просветительские идеи, комические средства.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Г. Афзала. Особенности писательской карьеры в рассказе 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Страдания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в пути». Особенности комического в стихотворении Г. Афзала «Решительная бабушка».</w:t>
            </w:r>
          </w:p>
          <w:p w:rsidR="009D58A2" w:rsidRPr="00B11903" w:rsidRDefault="009D58A2" w:rsidP="00C3150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Пародии и эпиграммы в творчестве З. Нури.</w:t>
            </w:r>
          </w:p>
        </w:tc>
        <w:tc>
          <w:tcPr>
            <w:tcW w:w="1842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D74193" w:rsidRPr="008D3B39" w:rsidTr="00D74193">
        <w:trPr>
          <w:trHeight w:val="223"/>
        </w:trPr>
        <w:tc>
          <w:tcPr>
            <w:tcW w:w="2802" w:type="dxa"/>
          </w:tcPr>
          <w:p w:rsidR="00D74193" w:rsidRPr="00CB484B" w:rsidRDefault="00D74193" w:rsidP="00CB484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48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58A2" w:rsidRPr="00CB484B">
              <w:rPr>
                <w:rFonts w:ascii="Times New Roman" w:hAnsi="Times New Roman" w:cs="Times New Roman"/>
                <w:bCs/>
                <w:sz w:val="24"/>
                <w:szCs w:val="24"/>
              </w:rPr>
              <w:t>Любимцы татарского народа.</w:t>
            </w:r>
          </w:p>
        </w:tc>
        <w:tc>
          <w:tcPr>
            <w:tcW w:w="10064" w:type="dxa"/>
          </w:tcPr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Р. Хариса. Величие души человека, философский подтекст стихотворения «Два цветка» и поэмы «Гармонист».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Зульфата. Лирический герой стихотворений «Стихотворение открыто», «Такое состояние моей души».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Творчество актрисы Г. Кайбицкой. Ее жизненный путь. Образаактрисы в документальной повести  / «Актриса» Ф. Аглии.</w:t>
            </w:r>
          </w:p>
          <w:p w:rsidR="009D58A2" w:rsidRPr="00B11903" w:rsidRDefault="009D58A2" w:rsidP="00B11903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Р. Батуллы. Своеобразие образа легендарного танцора Рудольфа Нуриева в произведении «Танец» (отрывок). </w:t>
            </w:r>
          </w:p>
        </w:tc>
        <w:tc>
          <w:tcPr>
            <w:tcW w:w="1842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RPr="008D3B39" w:rsidTr="00D74193">
        <w:trPr>
          <w:trHeight w:val="223"/>
        </w:trPr>
        <w:tc>
          <w:tcPr>
            <w:tcW w:w="2802" w:type="dxa"/>
          </w:tcPr>
          <w:p w:rsidR="00D74193" w:rsidRPr="00CB484B" w:rsidRDefault="009D58A2" w:rsidP="00CB484B">
            <w:pPr>
              <w:rPr>
                <w:rFonts w:ascii="Times New Roman" w:hAnsi="Times New Roman"/>
                <w:sz w:val="24"/>
                <w:szCs w:val="24"/>
              </w:rPr>
            </w:pPr>
            <w:r w:rsidRPr="00CB48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Природа одушевленная.  </w:t>
            </w:r>
          </w:p>
        </w:tc>
        <w:tc>
          <w:tcPr>
            <w:tcW w:w="10064" w:type="dxa"/>
          </w:tcPr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А. Халима. Изображение суровых военных лет и судеб детей в повести «Трёхногая кобыла».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Г. Хасанова. Описание явлений природы в рассказе 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гром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Творчество К. Каримова. Реалистическая основа истории в рассказе  «Рассказ Тимергали бабай».</w:t>
            </w:r>
          </w:p>
          <w:p w:rsidR="009D58A2" w:rsidRPr="00B11903" w:rsidRDefault="009D58A2" w:rsidP="009D58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Информация о детском журнале «Ялкын».</w:t>
            </w:r>
          </w:p>
          <w:p w:rsidR="009D58A2" w:rsidRPr="00B11903" w:rsidRDefault="009D58A2" w:rsidP="00B11903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щение пройденного материала в 8 классе.</w:t>
            </w:r>
          </w:p>
        </w:tc>
        <w:tc>
          <w:tcPr>
            <w:tcW w:w="1842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RPr="008D3B39" w:rsidTr="00B11903">
        <w:trPr>
          <w:trHeight w:val="253"/>
        </w:trPr>
        <w:tc>
          <w:tcPr>
            <w:tcW w:w="12866" w:type="dxa"/>
            <w:gridSpan w:val="2"/>
          </w:tcPr>
          <w:p w:rsidR="00D74193" w:rsidRPr="008D3B39" w:rsidRDefault="00D74193" w:rsidP="00CF7FE0">
            <w:pPr>
              <w:tabs>
                <w:tab w:val="left" w:pos="571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</w:t>
            </w:r>
            <w:r w:rsidR="00CF7FE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1842" w:type="dxa"/>
          </w:tcPr>
          <w:p w:rsidR="00D74193" w:rsidRPr="008D3B39" w:rsidRDefault="00D74193" w:rsidP="00CF7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F50FFA" w:rsidRDefault="00F50FFA" w:rsidP="00DE03F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03F0" w:rsidRPr="00DE03F0" w:rsidRDefault="00DE03F0" w:rsidP="00DE03F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E24EF" w:rsidRDefault="000E24EF" w:rsidP="000E24EF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9 </w:t>
      </w:r>
      <w:r w:rsidR="00CF7FE0">
        <w:rPr>
          <w:rFonts w:ascii="Times New Roman" w:hAnsi="Times New Roman" w:cs="Times New Roman"/>
          <w:b/>
          <w:sz w:val="24"/>
          <w:szCs w:val="24"/>
          <w:lang w:val="tt-RU"/>
        </w:rPr>
        <w:t>класс</w:t>
      </w:r>
    </w:p>
    <w:tbl>
      <w:tblPr>
        <w:tblStyle w:val="ab"/>
        <w:tblW w:w="14709" w:type="dxa"/>
        <w:tblLook w:val="04A0" w:firstRow="1" w:lastRow="0" w:firstColumn="1" w:lastColumn="0" w:noHBand="0" w:noVBand="1"/>
      </w:tblPr>
      <w:tblGrid>
        <w:gridCol w:w="2802"/>
        <w:gridCol w:w="10064"/>
        <w:gridCol w:w="1843"/>
      </w:tblGrid>
      <w:tr w:rsidR="00CF7FE0" w:rsidTr="00D74193">
        <w:tc>
          <w:tcPr>
            <w:tcW w:w="2802" w:type="dxa"/>
          </w:tcPr>
          <w:p w:rsidR="00CF7FE0" w:rsidRPr="008D3A25" w:rsidRDefault="00CF7FE0" w:rsidP="00054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Разделы</w:t>
            </w:r>
          </w:p>
        </w:tc>
        <w:tc>
          <w:tcPr>
            <w:tcW w:w="10064" w:type="dxa"/>
          </w:tcPr>
          <w:p w:rsidR="00CF7FE0" w:rsidRPr="008D3A25" w:rsidRDefault="00CF7FE0" w:rsidP="0005430B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учебного предмета</w:t>
            </w:r>
            <w:r w:rsidRPr="008D3A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</w:tcPr>
          <w:p w:rsidR="00CF7FE0" w:rsidRPr="008D3A25" w:rsidRDefault="00CF7FE0" w:rsidP="0005430B">
            <w:pPr>
              <w:tabs>
                <w:tab w:val="left" w:pos="57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</w:tr>
      <w:tr w:rsidR="00D74193" w:rsidRPr="008D3B39" w:rsidTr="00D74193">
        <w:trPr>
          <w:trHeight w:val="316"/>
        </w:trPr>
        <w:tc>
          <w:tcPr>
            <w:tcW w:w="2802" w:type="dxa"/>
          </w:tcPr>
          <w:p w:rsidR="00D74193" w:rsidRPr="00B11903" w:rsidRDefault="00273711" w:rsidP="00B11903">
            <w:pPr>
              <w:ind w:left="9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bCs/>
                <w:sz w:val="24"/>
                <w:szCs w:val="24"/>
              </w:rPr>
              <w:t>Сила слова.</w:t>
            </w:r>
          </w:p>
        </w:tc>
        <w:tc>
          <w:tcPr>
            <w:tcW w:w="10064" w:type="dxa"/>
          </w:tcPr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</w:rPr>
              <w:t xml:space="preserve">Краткое содержание, проблематика, основные герои и 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художественные особенности дастана «Идегей» (в сокращении)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119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для обсуждения.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Поэма Кул 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Гали</w:t>
            </w:r>
            <w:r w:rsidRPr="00B11903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 xml:space="preserve">«Сказание о Йусуфе» - письменный памятник 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Булгаро-татарской литературы </w:t>
            </w:r>
            <w:r w:rsidRPr="00B119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</w:t>
            </w:r>
            <w:r w:rsidRPr="00B119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XII</w:t>
            </w:r>
            <w:r w:rsidRPr="00B119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>- первая пол. ХIII вв.)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 Воспевание мудрости, красоты, величия чувств человека.</w:t>
            </w:r>
          </w:p>
        </w:tc>
        <w:tc>
          <w:tcPr>
            <w:tcW w:w="1843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D74193" w:rsidRPr="008D3B39" w:rsidTr="00D74193">
        <w:trPr>
          <w:trHeight w:val="299"/>
        </w:trPr>
        <w:tc>
          <w:tcPr>
            <w:tcW w:w="2802" w:type="dxa"/>
          </w:tcPr>
          <w:p w:rsidR="00273711" w:rsidRPr="00B11903" w:rsidRDefault="00D74193" w:rsidP="00B119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73711" w:rsidRPr="00B11903">
              <w:rPr>
                <w:rFonts w:ascii="Times New Roman" w:hAnsi="Times New Roman" w:cs="Times New Roman"/>
                <w:bCs/>
                <w:sz w:val="24"/>
                <w:szCs w:val="24"/>
              </w:rPr>
              <w:t>Любовные сюжеты в средневековой татарской литературе.</w:t>
            </w:r>
          </w:p>
          <w:p w:rsidR="00D74193" w:rsidRPr="00B11903" w:rsidRDefault="00D74193" w:rsidP="00B11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noProof/>
                <w:color w:val="000000"/>
                <w:spacing w:val="7"/>
                <w:sz w:val="24"/>
                <w:szCs w:val="24"/>
              </w:rPr>
              <w:t xml:space="preserve">Тюрко-татарская литература: основные представители. Творчество 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Саифа Сараи.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D74193" w:rsidRPr="00B11903" w:rsidRDefault="00D74193" w:rsidP="00B119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D74193" w:rsidRPr="008D3B39" w:rsidTr="00D74193">
        <w:trPr>
          <w:trHeight w:val="594"/>
        </w:trPr>
        <w:tc>
          <w:tcPr>
            <w:tcW w:w="2802" w:type="dxa"/>
          </w:tcPr>
          <w:p w:rsidR="00D74193" w:rsidRPr="00B11903" w:rsidRDefault="00D74193" w:rsidP="00B119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73711" w:rsidRPr="00B11903">
              <w:rPr>
                <w:rFonts w:ascii="Times New Roman" w:hAnsi="Times New Roman" w:cs="Times New Roman"/>
                <w:bCs/>
                <w:sz w:val="24"/>
                <w:szCs w:val="24"/>
              </w:rPr>
              <w:t>Женские образы в татарской литературе.</w:t>
            </w:r>
          </w:p>
        </w:tc>
        <w:tc>
          <w:tcPr>
            <w:tcW w:w="10064" w:type="dxa"/>
          </w:tcPr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Обзор: поэма Г. Кандалый «Сахибзямал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», роман Р. Фахрутдинова «Асма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или Деяния и наказание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 (отрывок), стихотворение Г. Тукая «Татарским девушкам», повесть Ф.Амирхана «Хаят», А. Гилязева «В пятницу, вечером…», рассказ Р. Мингалима «Золотая осень». Трансформация идейно-эстетического идеала.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1843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D74193" w:rsidRPr="008D3B39" w:rsidTr="00D74193">
        <w:trPr>
          <w:trHeight w:val="215"/>
        </w:trPr>
        <w:tc>
          <w:tcPr>
            <w:tcW w:w="2802" w:type="dxa"/>
          </w:tcPr>
          <w:p w:rsidR="00273711" w:rsidRPr="00B11903" w:rsidRDefault="00D74193" w:rsidP="00B119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903">
              <w:rPr>
                <w:sz w:val="24"/>
                <w:szCs w:val="24"/>
                <w:lang w:val="tt-RU"/>
              </w:rPr>
              <w:t xml:space="preserve"> </w:t>
            </w:r>
            <w:r w:rsidR="00273711" w:rsidRPr="00B11903">
              <w:rPr>
                <w:rFonts w:ascii="Times New Roman" w:hAnsi="Times New Roman" w:cs="Times New Roman"/>
                <w:bCs/>
                <w:sz w:val="24"/>
                <w:szCs w:val="24"/>
              </w:rPr>
              <w:t>Лирическое начало в татарской литературе.</w:t>
            </w:r>
          </w:p>
          <w:p w:rsidR="00D74193" w:rsidRPr="00B11903" w:rsidRDefault="00D74193" w:rsidP="00B11903">
            <w:pPr>
              <w:pStyle w:val="western"/>
              <w:rPr>
                <w:szCs w:val="24"/>
              </w:rPr>
            </w:pPr>
          </w:p>
        </w:tc>
        <w:tc>
          <w:tcPr>
            <w:tcW w:w="10064" w:type="dxa"/>
          </w:tcPr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поэзия: пейзажная лирика (Р.Зайдулла. «Буря», И.Иксанова. «Одуванчик»); гражданская лирика (С. Ахметзянова. «Татарская мудрость»); философская лирика (Ф.М. Шабаев. «Монолог старого дуба», М. Мирза. Робагыйлар.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Рубаи.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четыре стороны этого мира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;  любовная лирика (Ф. Замалетдинова. «Камни», «День ожидания гостей», Р. Ахметзянов. «Душа поет»).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i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Повторение.</w:t>
            </w:r>
          </w:p>
        </w:tc>
        <w:tc>
          <w:tcPr>
            <w:tcW w:w="1843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D74193" w:rsidRPr="008D3B39" w:rsidTr="00D74193">
        <w:trPr>
          <w:trHeight w:val="274"/>
        </w:trPr>
        <w:tc>
          <w:tcPr>
            <w:tcW w:w="2802" w:type="dxa"/>
          </w:tcPr>
          <w:p w:rsidR="00D74193" w:rsidRPr="00B11903" w:rsidRDefault="00D74193" w:rsidP="00B119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711" w:rsidRPr="00B119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«Театр начинается с </w:t>
            </w:r>
            <w:r w:rsidR="00273711" w:rsidRPr="00B1190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вешалки</w:t>
            </w:r>
            <w:r w:rsidR="00273711" w:rsidRPr="00B11903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0064" w:type="dxa"/>
          </w:tcPr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B119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Жизнь и торчество Г. Камала </w:t>
            </w:r>
            <w:r w:rsidRPr="00B1190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 одного из основоположников татарской реалистической драматургии.  Основные конфликты в комедии Г. Камала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«Первый театр»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Просветительские идеи, комические средства.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Сценическое творчество С.Гиззатуллины-Волжской. 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Жизнь и творчество Х. Мударрисовой. Жизнь человека искусства в повести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Цена счастья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Повторение.</w:t>
            </w:r>
          </w:p>
        </w:tc>
        <w:tc>
          <w:tcPr>
            <w:tcW w:w="1843" w:type="dxa"/>
          </w:tcPr>
          <w:p w:rsidR="00D74193" w:rsidRPr="00A61FBD" w:rsidRDefault="00A61FBD" w:rsidP="004A008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A61FBD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3</w:t>
            </w:r>
          </w:p>
        </w:tc>
      </w:tr>
      <w:tr w:rsidR="00D74193" w:rsidRPr="008D3B39" w:rsidTr="00D74193">
        <w:trPr>
          <w:trHeight w:val="546"/>
        </w:trPr>
        <w:tc>
          <w:tcPr>
            <w:tcW w:w="2802" w:type="dxa"/>
          </w:tcPr>
          <w:p w:rsidR="00D74193" w:rsidRPr="00B11903" w:rsidRDefault="00D74193" w:rsidP="00B11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73711" w:rsidRPr="00B11903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«целителей» в татарской литературе.</w:t>
            </w:r>
          </w:p>
        </w:tc>
        <w:tc>
          <w:tcPr>
            <w:tcW w:w="10064" w:type="dxa"/>
          </w:tcPr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Жизнь и творчество Г.Апсалямова </w:t>
            </w:r>
            <w:r w:rsidRPr="00B119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«Белые цветы». Содержание текста,  Приемы раскрытия образов врачей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С. Сулеймановой. Изучение отрывка из повести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Пижма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Это – жизнь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</w:tcPr>
          <w:p w:rsidR="00D74193" w:rsidRPr="00D0728B" w:rsidRDefault="00D74193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D74193" w:rsidRPr="008D3B39" w:rsidTr="00D74193">
        <w:trPr>
          <w:trHeight w:val="223"/>
        </w:trPr>
        <w:tc>
          <w:tcPr>
            <w:tcW w:w="2802" w:type="dxa"/>
          </w:tcPr>
          <w:p w:rsidR="00D74193" w:rsidRPr="00B11903" w:rsidRDefault="00D74193" w:rsidP="00B119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73711" w:rsidRPr="00B1190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– звучит гордо!</w:t>
            </w:r>
          </w:p>
        </w:tc>
        <w:tc>
          <w:tcPr>
            <w:tcW w:w="10064" w:type="dxa"/>
          </w:tcPr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 Магдеева. Фрагментарное изучение романа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Лиризм и орнаментализм в татарской прозе. Лирические отступления. Система образов. 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педколледже в Казани.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 Гаташа,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«Мой учитель» Л. Шагирзяна, и с рассказом  «Сочинение»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В. Нуруллина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материала. 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Проектная работа «Мой первый учитель».</w:t>
            </w:r>
          </w:p>
        </w:tc>
        <w:tc>
          <w:tcPr>
            <w:tcW w:w="1843" w:type="dxa"/>
          </w:tcPr>
          <w:p w:rsidR="00D74193" w:rsidRPr="00D0728B" w:rsidRDefault="00A61FBD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</w:tr>
      <w:tr w:rsidR="00D74193" w:rsidRPr="008D3B39" w:rsidTr="00D74193">
        <w:trPr>
          <w:trHeight w:val="223"/>
        </w:trPr>
        <w:tc>
          <w:tcPr>
            <w:tcW w:w="2802" w:type="dxa"/>
          </w:tcPr>
          <w:p w:rsidR="00D74193" w:rsidRPr="00B11903" w:rsidRDefault="00273711" w:rsidP="00B11903">
            <w:pPr>
              <w:ind w:left="9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Изобилие профессий.</w:t>
            </w:r>
          </w:p>
        </w:tc>
        <w:tc>
          <w:tcPr>
            <w:tcW w:w="10064" w:type="dxa"/>
          </w:tcPr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Изучение отрывка из повести Х. Сарьяна «Отцовская профессия». Авторская позиция и особенность изображения главного героя.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Жизнь и творчество Г. Ахунова. Фрагментарное изучение романа  «Клад». Основное содержание романа. Реалистичное изображение темы нефти и нефтяников.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И. Юзеева. Фрагментарное изучение поэмы «Знакомые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». Образы молодого поколения, совместимость выбора профессии с идеалами молодой девушки.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 Камалова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рассказа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Летчик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». Авторская позиция.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Маликовой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повести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– город белокаменный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». Особенности профессиональной подготовки градостроителей.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Биография С. Гараевой.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ее стихотворения 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119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Сварщик</w:t>
            </w: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». Идейно-эстетический смысл произведения.</w:t>
            </w:r>
          </w:p>
          <w:p w:rsidR="00273711" w:rsidRPr="00B11903" w:rsidRDefault="00273711" w:rsidP="00B11903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1190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в 9 классе.</w:t>
            </w:r>
            <w:r w:rsidRPr="00B11903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74193" w:rsidRPr="00D0728B" w:rsidRDefault="00A61FBD" w:rsidP="004A00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D74193" w:rsidRPr="008D3B39" w:rsidTr="00B11903">
        <w:trPr>
          <w:trHeight w:val="328"/>
        </w:trPr>
        <w:tc>
          <w:tcPr>
            <w:tcW w:w="12866" w:type="dxa"/>
            <w:gridSpan w:val="2"/>
          </w:tcPr>
          <w:p w:rsidR="00D74193" w:rsidRPr="008D3B39" w:rsidRDefault="00D74193" w:rsidP="00CF7FE0">
            <w:pPr>
              <w:tabs>
                <w:tab w:val="left" w:pos="571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</w:t>
            </w:r>
            <w:r w:rsidR="00CF7FE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</w:tc>
        <w:tc>
          <w:tcPr>
            <w:tcW w:w="1843" w:type="dxa"/>
          </w:tcPr>
          <w:p w:rsidR="00D74193" w:rsidRPr="008D3B39" w:rsidRDefault="00D74193" w:rsidP="00CF7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A61FB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8D3B3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F50FFA" w:rsidRDefault="00F50FFA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473E6" w:rsidRDefault="003473E6" w:rsidP="0088521E">
      <w:pPr>
        <w:autoSpaceDE w:val="0"/>
        <w:autoSpaceDN w:val="0"/>
        <w:adjustRightInd w:val="0"/>
        <w:spacing w:after="68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73E6" w:rsidRDefault="003473E6" w:rsidP="0088521E">
      <w:pPr>
        <w:autoSpaceDE w:val="0"/>
        <w:autoSpaceDN w:val="0"/>
        <w:adjustRightInd w:val="0"/>
        <w:spacing w:after="68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74193" w:rsidRDefault="00D74193" w:rsidP="0088521E">
      <w:pPr>
        <w:autoSpaceDE w:val="0"/>
        <w:autoSpaceDN w:val="0"/>
        <w:adjustRightInd w:val="0"/>
        <w:spacing w:after="68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74193" w:rsidRDefault="00D74193" w:rsidP="0088521E">
      <w:pPr>
        <w:autoSpaceDE w:val="0"/>
        <w:autoSpaceDN w:val="0"/>
        <w:adjustRightInd w:val="0"/>
        <w:spacing w:after="68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74193" w:rsidRDefault="00D74193" w:rsidP="0088521E">
      <w:pPr>
        <w:autoSpaceDE w:val="0"/>
        <w:autoSpaceDN w:val="0"/>
        <w:adjustRightInd w:val="0"/>
        <w:spacing w:after="68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74193" w:rsidRDefault="00D74193" w:rsidP="0088521E">
      <w:pPr>
        <w:autoSpaceDE w:val="0"/>
        <w:autoSpaceDN w:val="0"/>
        <w:adjustRightInd w:val="0"/>
        <w:spacing w:after="68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73E6" w:rsidRDefault="003473E6" w:rsidP="0065454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65454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65454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65454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65454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65454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11903" w:rsidRDefault="00B11903" w:rsidP="0065454C">
      <w:pPr>
        <w:autoSpaceDE w:val="0"/>
        <w:autoSpaceDN w:val="0"/>
        <w:adjustRightInd w:val="0"/>
        <w:spacing w:after="68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8521E" w:rsidRPr="00D129E2" w:rsidRDefault="007E7FEC" w:rsidP="0088521E">
      <w:pPr>
        <w:autoSpaceDE w:val="0"/>
        <w:autoSpaceDN w:val="0"/>
        <w:adjustRightInd w:val="0"/>
        <w:spacing w:after="68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Учебно –методические пособия</w:t>
      </w:r>
    </w:p>
    <w:p w:rsidR="0088521E" w:rsidRPr="00D129E2" w:rsidRDefault="0088521E" w:rsidP="0088521E">
      <w:pPr>
        <w:pStyle w:val="Default"/>
        <w:spacing w:after="27"/>
        <w:rPr>
          <w:lang w:val="tt-RU"/>
        </w:rPr>
      </w:pPr>
    </w:p>
    <w:p w:rsidR="00C00343" w:rsidRPr="005A7B23" w:rsidRDefault="0088521E" w:rsidP="00C0034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A7B23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3C3877">
        <w:rPr>
          <w:color w:val="FF0000"/>
          <w:lang w:val="tt-RU"/>
        </w:rPr>
        <w:t xml:space="preserve">.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C0034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Әдәбият. ФГОС</w:t>
      </w:r>
      <w:r w:rsidR="00C0034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5 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>класс</w:t>
      </w:r>
      <w:r w:rsidR="00C0034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452733" w:rsidRPr="005A7B23">
        <w:rPr>
          <w:rFonts w:ascii="Times New Roman" w:hAnsi="Times New Roman" w:cs="Times New Roman"/>
          <w:sz w:val="24"/>
          <w:szCs w:val="24"/>
          <w:lang w:val="tt-RU"/>
        </w:rPr>
        <w:t>Казан</w:t>
      </w:r>
      <w:r w:rsidR="005A7B23" w:rsidRPr="005A7B23">
        <w:rPr>
          <w:rFonts w:ascii="Times New Roman" w:hAnsi="Times New Roman" w:cs="Times New Roman"/>
          <w:sz w:val="24"/>
          <w:szCs w:val="24"/>
        </w:rPr>
        <w:t>ь</w:t>
      </w:r>
      <w:r w:rsidR="0045273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5A7B23" w:rsidRPr="005A7B23">
        <w:rPr>
          <w:rFonts w:ascii="Times New Roman" w:hAnsi="Times New Roman" w:cs="Times New Roman"/>
          <w:sz w:val="24"/>
          <w:szCs w:val="24"/>
        </w:rPr>
        <w:t>«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5A7B23" w:rsidRPr="005A7B23">
        <w:rPr>
          <w:rFonts w:ascii="Times New Roman" w:hAnsi="Times New Roman" w:cs="Times New Roman"/>
          <w:sz w:val="24"/>
          <w:szCs w:val="24"/>
        </w:rPr>
        <w:t>»</w:t>
      </w:r>
      <w:r w:rsidR="00C0034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2014. </w:t>
      </w:r>
    </w:p>
    <w:p w:rsidR="005A7B23" w:rsidRDefault="00C00343" w:rsidP="00C0034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433E"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Әдәбият. ФГОС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A7B23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 класс, Казан</w:t>
      </w:r>
      <w:r w:rsidR="005A7B23" w:rsidRPr="005A7B23">
        <w:rPr>
          <w:rFonts w:ascii="Times New Roman" w:hAnsi="Times New Roman" w:cs="Times New Roman"/>
          <w:sz w:val="24"/>
          <w:szCs w:val="24"/>
        </w:rPr>
        <w:t>ь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5A7B23" w:rsidRPr="005A7B23">
        <w:rPr>
          <w:rFonts w:ascii="Times New Roman" w:hAnsi="Times New Roman" w:cs="Times New Roman"/>
          <w:sz w:val="24"/>
          <w:szCs w:val="24"/>
        </w:rPr>
        <w:t>«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5A7B23" w:rsidRPr="005A7B23">
        <w:rPr>
          <w:rFonts w:ascii="Times New Roman" w:hAnsi="Times New Roman" w:cs="Times New Roman"/>
          <w:sz w:val="24"/>
          <w:szCs w:val="24"/>
        </w:rPr>
        <w:t>»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2014. </w:t>
      </w:r>
    </w:p>
    <w:p w:rsidR="00C00343" w:rsidRPr="00B8433E" w:rsidRDefault="00C00343" w:rsidP="00C0034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433E"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Әдәбият. ФГОС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A7B23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 класс, Казан</w:t>
      </w:r>
      <w:r w:rsidR="005A7B23" w:rsidRPr="005A7B23">
        <w:rPr>
          <w:rFonts w:ascii="Times New Roman" w:hAnsi="Times New Roman" w:cs="Times New Roman"/>
          <w:sz w:val="24"/>
          <w:szCs w:val="24"/>
        </w:rPr>
        <w:t>ь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5A7B23" w:rsidRPr="005A7B23">
        <w:rPr>
          <w:rFonts w:ascii="Times New Roman" w:hAnsi="Times New Roman" w:cs="Times New Roman"/>
          <w:sz w:val="24"/>
          <w:szCs w:val="24"/>
        </w:rPr>
        <w:t>«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5A7B23" w:rsidRPr="005A7B23">
        <w:rPr>
          <w:rFonts w:ascii="Times New Roman" w:hAnsi="Times New Roman" w:cs="Times New Roman"/>
          <w:sz w:val="24"/>
          <w:szCs w:val="24"/>
        </w:rPr>
        <w:t>»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>, 2014.</w:t>
      </w:r>
    </w:p>
    <w:p w:rsidR="00C00343" w:rsidRDefault="00C00343" w:rsidP="00C00343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433E"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Әдәбият. ФГОС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A7B23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 класс, Казан</w:t>
      </w:r>
      <w:r w:rsidR="005A7B23" w:rsidRPr="005A7B23">
        <w:rPr>
          <w:rFonts w:ascii="Times New Roman" w:hAnsi="Times New Roman" w:cs="Times New Roman"/>
          <w:sz w:val="24"/>
          <w:szCs w:val="24"/>
        </w:rPr>
        <w:t>ь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5A7B23" w:rsidRPr="005A7B23">
        <w:rPr>
          <w:rFonts w:ascii="Times New Roman" w:hAnsi="Times New Roman" w:cs="Times New Roman"/>
          <w:sz w:val="24"/>
          <w:szCs w:val="24"/>
        </w:rPr>
        <w:t>«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5A7B23" w:rsidRPr="005A7B23">
        <w:rPr>
          <w:rFonts w:ascii="Times New Roman" w:hAnsi="Times New Roman" w:cs="Times New Roman"/>
          <w:sz w:val="24"/>
          <w:szCs w:val="24"/>
        </w:rPr>
        <w:t>»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>, 201</w:t>
      </w:r>
      <w:r w:rsidR="005A7B23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A7B23" w:rsidRPr="003E4D69" w:rsidRDefault="00452733" w:rsidP="00C00343">
      <w:pPr>
        <w:spacing w:after="0"/>
        <w:jc w:val="both"/>
        <w:rPr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3473E6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Әдәбият. ФГОС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5A7B23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 класс, Казан</w:t>
      </w:r>
      <w:r w:rsidR="005A7B23" w:rsidRPr="005A7B23">
        <w:rPr>
          <w:rFonts w:ascii="Times New Roman" w:hAnsi="Times New Roman" w:cs="Times New Roman"/>
          <w:sz w:val="24"/>
          <w:szCs w:val="24"/>
        </w:rPr>
        <w:t>ь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5A7B23" w:rsidRPr="005A7B23">
        <w:rPr>
          <w:rFonts w:ascii="Times New Roman" w:hAnsi="Times New Roman" w:cs="Times New Roman"/>
          <w:sz w:val="24"/>
          <w:szCs w:val="24"/>
        </w:rPr>
        <w:t>«</w:t>
      </w:r>
      <w:r w:rsidR="005A7B23" w:rsidRPr="005A7B23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5A7B23" w:rsidRPr="005A7B23">
        <w:rPr>
          <w:rFonts w:ascii="Times New Roman" w:hAnsi="Times New Roman" w:cs="Times New Roman"/>
          <w:sz w:val="24"/>
          <w:szCs w:val="24"/>
        </w:rPr>
        <w:t>»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>, 201</w:t>
      </w:r>
      <w:r w:rsidR="005A7B23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5A7B23" w:rsidRPr="005A7B2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E6ECE" w:rsidRPr="003473E6" w:rsidRDefault="005C0BD2" w:rsidP="003E4D69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473E6">
        <w:rPr>
          <w:rFonts w:ascii="Times New Roman" w:hAnsi="Times New Roman" w:cs="Times New Roman"/>
          <w:sz w:val="24"/>
          <w:szCs w:val="24"/>
          <w:lang w:val="tt-RU"/>
        </w:rPr>
        <w:t xml:space="preserve">6. 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8E6ECE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 w:rsidRPr="003E4D69">
        <w:rPr>
          <w:rFonts w:ascii="Times New Roman" w:hAnsi="Times New Roman" w:cs="Times New Roman"/>
          <w:spacing w:val="-3"/>
          <w:sz w:val="24"/>
          <w:szCs w:val="24"/>
        </w:rPr>
        <w:t xml:space="preserve">Методическое </w:t>
      </w:r>
      <w:r w:rsidR="003E4D69" w:rsidRPr="003E4D69">
        <w:rPr>
          <w:rFonts w:ascii="Times New Roman" w:hAnsi="Times New Roman" w:cs="Times New Roman"/>
          <w:spacing w:val="-4"/>
          <w:sz w:val="24"/>
          <w:szCs w:val="24"/>
        </w:rPr>
        <w:t>пособие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. ФГОС</w:t>
      </w:r>
      <w:r w:rsidR="008E6ECE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>5 класс</w:t>
      </w:r>
      <w:r w:rsidR="008E6ECE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>Казан</w:t>
      </w:r>
      <w:r w:rsidR="003E4D69" w:rsidRPr="003E4D69">
        <w:rPr>
          <w:rFonts w:ascii="Times New Roman" w:hAnsi="Times New Roman" w:cs="Times New Roman"/>
          <w:sz w:val="24"/>
          <w:szCs w:val="24"/>
        </w:rPr>
        <w:t>ь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3E4D69" w:rsidRPr="003E4D69">
        <w:rPr>
          <w:rFonts w:ascii="Times New Roman" w:hAnsi="Times New Roman" w:cs="Times New Roman"/>
          <w:sz w:val="24"/>
          <w:szCs w:val="24"/>
        </w:rPr>
        <w:t>«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3E4D69" w:rsidRPr="003E4D69">
        <w:rPr>
          <w:rFonts w:ascii="Times New Roman" w:hAnsi="Times New Roman" w:cs="Times New Roman"/>
          <w:sz w:val="24"/>
          <w:szCs w:val="24"/>
        </w:rPr>
        <w:t>»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>, 201</w:t>
      </w:r>
      <w:r w:rsidR="003E4D69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8E6ECE" w:rsidRPr="003473E6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5C0BD2" w:rsidRPr="003473E6" w:rsidRDefault="005C0BD2" w:rsidP="003E4D69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473E6">
        <w:rPr>
          <w:rFonts w:ascii="Times New Roman" w:hAnsi="Times New Roman" w:cs="Times New Roman"/>
          <w:sz w:val="24"/>
          <w:szCs w:val="24"/>
          <w:lang w:val="tt-RU"/>
        </w:rPr>
        <w:t xml:space="preserve">7. 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 w:rsidRPr="003E4D69">
        <w:rPr>
          <w:rFonts w:ascii="Times New Roman" w:hAnsi="Times New Roman" w:cs="Times New Roman"/>
          <w:spacing w:val="-3"/>
          <w:sz w:val="24"/>
          <w:szCs w:val="24"/>
        </w:rPr>
        <w:t xml:space="preserve">Методическое </w:t>
      </w:r>
      <w:r w:rsidR="003E4D69" w:rsidRPr="003E4D69">
        <w:rPr>
          <w:rFonts w:ascii="Times New Roman" w:hAnsi="Times New Roman" w:cs="Times New Roman"/>
          <w:spacing w:val="-4"/>
          <w:sz w:val="24"/>
          <w:szCs w:val="24"/>
        </w:rPr>
        <w:t>пособие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. ФГОС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 класс, Казан</w:t>
      </w:r>
      <w:r w:rsidR="003E4D69" w:rsidRPr="003E4D69">
        <w:rPr>
          <w:rFonts w:ascii="Times New Roman" w:hAnsi="Times New Roman" w:cs="Times New Roman"/>
          <w:sz w:val="24"/>
          <w:szCs w:val="24"/>
        </w:rPr>
        <w:t>ь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3E4D69" w:rsidRPr="003E4D69">
        <w:rPr>
          <w:rFonts w:ascii="Times New Roman" w:hAnsi="Times New Roman" w:cs="Times New Roman"/>
          <w:sz w:val="24"/>
          <w:szCs w:val="24"/>
        </w:rPr>
        <w:t>«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3E4D69" w:rsidRPr="003E4D69">
        <w:rPr>
          <w:rFonts w:ascii="Times New Roman" w:hAnsi="Times New Roman" w:cs="Times New Roman"/>
          <w:sz w:val="24"/>
          <w:szCs w:val="24"/>
        </w:rPr>
        <w:t>»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>, 201</w:t>
      </w:r>
      <w:r w:rsidR="003E4D69">
        <w:rPr>
          <w:rFonts w:ascii="Times New Roman" w:hAnsi="Times New Roman" w:cs="Times New Roman"/>
          <w:sz w:val="24"/>
          <w:szCs w:val="24"/>
          <w:lang w:val="tt-RU"/>
        </w:rPr>
        <w:t>4.</w:t>
      </w:r>
    </w:p>
    <w:p w:rsidR="003E4D69" w:rsidRDefault="005C0BD2" w:rsidP="003E4D69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473E6">
        <w:rPr>
          <w:rFonts w:ascii="Times New Roman" w:hAnsi="Times New Roman" w:cs="Times New Roman"/>
          <w:sz w:val="24"/>
          <w:szCs w:val="24"/>
          <w:lang w:val="tt-RU"/>
        </w:rPr>
        <w:t xml:space="preserve">8. 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 w:rsidRPr="003E4D69">
        <w:rPr>
          <w:rFonts w:ascii="Times New Roman" w:hAnsi="Times New Roman" w:cs="Times New Roman"/>
          <w:spacing w:val="-3"/>
          <w:sz w:val="24"/>
          <w:szCs w:val="24"/>
        </w:rPr>
        <w:t xml:space="preserve">Методическое </w:t>
      </w:r>
      <w:r w:rsidR="003E4D69" w:rsidRPr="003E4D69">
        <w:rPr>
          <w:rFonts w:ascii="Times New Roman" w:hAnsi="Times New Roman" w:cs="Times New Roman"/>
          <w:spacing w:val="-4"/>
          <w:sz w:val="24"/>
          <w:szCs w:val="24"/>
        </w:rPr>
        <w:t>пособие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. ФГОС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 класс, Казан</w:t>
      </w:r>
      <w:r w:rsidR="003E4D69" w:rsidRPr="003E4D69">
        <w:rPr>
          <w:rFonts w:ascii="Times New Roman" w:hAnsi="Times New Roman" w:cs="Times New Roman"/>
          <w:sz w:val="24"/>
          <w:szCs w:val="24"/>
        </w:rPr>
        <w:t>ь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3E4D69" w:rsidRPr="003E4D69">
        <w:rPr>
          <w:rFonts w:ascii="Times New Roman" w:hAnsi="Times New Roman" w:cs="Times New Roman"/>
          <w:sz w:val="24"/>
          <w:szCs w:val="24"/>
        </w:rPr>
        <w:t>«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3E4D69" w:rsidRPr="003E4D69">
        <w:rPr>
          <w:rFonts w:ascii="Times New Roman" w:hAnsi="Times New Roman" w:cs="Times New Roman"/>
          <w:sz w:val="24"/>
          <w:szCs w:val="24"/>
        </w:rPr>
        <w:t>»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>, 201</w:t>
      </w:r>
      <w:r w:rsidR="003E4D69">
        <w:rPr>
          <w:rFonts w:ascii="Times New Roman" w:hAnsi="Times New Roman" w:cs="Times New Roman"/>
          <w:sz w:val="24"/>
          <w:szCs w:val="24"/>
          <w:lang w:val="tt-RU"/>
        </w:rPr>
        <w:t>4.</w:t>
      </w:r>
    </w:p>
    <w:p w:rsidR="003E4D69" w:rsidRPr="008E6ECE" w:rsidRDefault="005C0BD2" w:rsidP="003E4D69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473E6">
        <w:rPr>
          <w:rFonts w:ascii="Times New Roman" w:hAnsi="Times New Roman" w:cs="Times New Roman"/>
          <w:sz w:val="24"/>
          <w:szCs w:val="24"/>
          <w:lang w:val="tt-RU"/>
        </w:rPr>
        <w:t>9.</w:t>
      </w:r>
      <w:r w:rsidR="0088521E" w:rsidRPr="003473E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 w:rsidRPr="003E4D69">
        <w:rPr>
          <w:rFonts w:ascii="Times New Roman" w:hAnsi="Times New Roman" w:cs="Times New Roman"/>
          <w:spacing w:val="-3"/>
          <w:sz w:val="24"/>
          <w:szCs w:val="24"/>
        </w:rPr>
        <w:t xml:space="preserve">Методическое </w:t>
      </w:r>
      <w:r w:rsidR="003E4D69" w:rsidRPr="003E4D69">
        <w:rPr>
          <w:rFonts w:ascii="Times New Roman" w:hAnsi="Times New Roman" w:cs="Times New Roman"/>
          <w:spacing w:val="-4"/>
          <w:sz w:val="24"/>
          <w:szCs w:val="24"/>
        </w:rPr>
        <w:t>пособие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. ФГОС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>
        <w:rPr>
          <w:rFonts w:ascii="Times New Roman" w:hAnsi="Times New Roman" w:cs="Times New Roman"/>
          <w:sz w:val="24"/>
          <w:szCs w:val="24"/>
          <w:lang w:val="tt-RU"/>
        </w:rPr>
        <w:t xml:space="preserve">8 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>класс, Казан</w:t>
      </w:r>
      <w:r w:rsidR="003E4D69" w:rsidRPr="003E4D69">
        <w:rPr>
          <w:rFonts w:ascii="Times New Roman" w:hAnsi="Times New Roman" w:cs="Times New Roman"/>
          <w:sz w:val="24"/>
          <w:szCs w:val="24"/>
        </w:rPr>
        <w:t>ь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3E4D69" w:rsidRPr="003E4D69">
        <w:rPr>
          <w:rFonts w:ascii="Times New Roman" w:hAnsi="Times New Roman" w:cs="Times New Roman"/>
          <w:sz w:val="24"/>
          <w:szCs w:val="24"/>
        </w:rPr>
        <w:t>«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3E4D69" w:rsidRPr="003E4D69">
        <w:rPr>
          <w:rFonts w:ascii="Times New Roman" w:hAnsi="Times New Roman" w:cs="Times New Roman"/>
          <w:sz w:val="24"/>
          <w:szCs w:val="24"/>
        </w:rPr>
        <w:t>»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>, 201</w:t>
      </w:r>
      <w:r w:rsidR="003E4D69">
        <w:rPr>
          <w:rFonts w:ascii="Times New Roman" w:hAnsi="Times New Roman" w:cs="Times New Roman"/>
          <w:sz w:val="24"/>
          <w:szCs w:val="24"/>
          <w:lang w:val="tt-RU"/>
        </w:rPr>
        <w:t>5.</w:t>
      </w:r>
    </w:p>
    <w:p w:rsidR="005C0BD2" w:rsidRPr="008E6ECE" w:rsidRDefault="005C0BD2" w:rsidP="003E4D69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E6ECE">
        <w:rPr>
          <w:rFonts w:ascii="Times New Roman" w:hAnsi="Times New Roman" w:cs="Times New Roman"/>
          <w:sz w:val="24"/>
          <w:szCs w:val="24"/>
          <w:lang w:val="tt-RU"/>
        </w:rPr>
        <w:t xml:space="preserve">10. 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  <w:lang w:val="tt-RU"/>
        </w:rPr>
        <w:t>Мотигуллина А.Р., Ханнанов Р.Г. и др.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 w:rsidRPr="003E4D69">
        <w:rPr>
          <w:rFonts w:ascii="Times New Roman" w:hAnsi="Times New Roman" w:cs="Times New Roman"/>
          <w:spacing w:val="-3"/>
          <w:sz w:val="24"/>
          <w:szCs w:val="24"/>
        </w:rPr>
        <w:t xml:space="preserve">Методическое </w:t>
      </w:r>
      <w:r w:rsidR="003E4D69" w:rsidRPr="003E4D69">
        <w:rPr>
          <w:rFonts w:ascii="Times New Roman" w:hAnsi="Times New Roman" w:cs="Times New Roman"/>
          <w:spacing w:val="-4"/>
          <w:sz w:val="24"/>
          <w:szCs w:val="24"/>
        </w:rPr>
        <w:t>пособие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. ФГОС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E4D69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 класс, Казан</w:t>
      </w:r>
      <w:r w:rsidR="003E4D69" w:rsidRPr="003E4D69">
        <w:rPr>
          <w:rFonts w:ascii="Times New Roman" w:hAnsi="Times New Roman" w:cs="Times New Roman"/>
          <w:sz w:val="24"/>
          <w:szCs w:val="24"/>
        </w:rPr>
        <w:t>ь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3E4D69" w:rsidRPr="003E4D69">
        <w:rPr>
          <w:rFonts w:ascii="Times New Roman" w:hAnsi="Times New Roman" w:cs="Times New Roman"/>
          <w:sz w:val="24"/>
          <w:szCs w:val="24"/>
        </w:rPr>
        <w:t>«</w:t>
      </w:r>
      <w:r w:rsidR="003E4D69" w:rsidRPr="003E4D69">
        <w:rPr>
          <w:rFonts w:ascii="Times New Roman" w:hAnsi="Times New Roman" w:cs="Times New Roman"/>
          <w:color w:val="000000"/>
          <w:sz w:val="24"/>
          <w:szCs w:val="24"/>
        </w:rPr>
        <w:t>Магариф-Вакыт</w:t>
      </w:r>
      <w:r w:rsidR="003E4D69" w:rsidRPr="003E4D69">
        <w:rPr>
          <w:rFonts w:ascii="Times New Roman" w:hAnsi="Times New Roman" w:cs="Times New Roman"/>
          <w:sz w:val="24"/>
          <w:szCs w:val="24"/>
        </w:rPr>
        <w:t>»</w:t>
      </w:r>
      <w:r w:rsidR="003E4D69" w:rsidRPr="003E4D69">
        <w:rPr>
          <w:rFonts w:ascii="Times New Roman" w:hAnsi="Times New Roman" w:cs="Times New Roman"/>
          <w:sz w:val="24"/>
          <w:szCs w:val="24"/>
          <w:lang w:val="tt-RU"/>
        </w:rPr>
        <w:t>, 201</w:t>
      </w:r>
      <w:r w:rsidR="003E4D69">
        <w:rPr>
          <w:rFonts w:ascii="Times New Roman" w:hAnsi="Times New Roman" w:cs="Times New Roman"/>
          <w:sz w:val="24"/>
          <w:szCs w:val="24"/>
          <w:lang w:val="tt-RU"/>
        </w:rPr>
        <w:t>6.</w:t>
      </w:r>
    </w:p>
    <w:p w:rsidR="005A7B23" w:rsidRPr="003E4D69" w:rsidRDefault="0088521E" w:rsidP="003E4D69">
      <w:pPr>
        <w:pStyle w:val="Default"/>
        <w:spacing w:after="27" w:line="276" w:lineRule="auto"/>
        <w:rPr>
          <w:sz w:val="28"/>
          <w:szCs w:val="28"/>
          <w:lang w:val="tt-RU"/>
        </w:rPr>
      </w:pPr>
      <w:r w:rsidRPr="00D129E2">
        <w:rPr>
          <w:lang w:val="tt-RU"/>
        </w:rPr>
        <w:t xml:space="preserve"> </w:t>
      </w:r>
    </w:p>
    <w:p w:rsidR="005A7B23" w:rsidRDefault="005A7B23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E4D69" w:rsidRDefault="003E4D69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473E6" w:rsidRDefault="003473E6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473E6" w:rsidRDefault="003473E6" w:rsidP="00F50FF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473E6" w:rsidRPr="002B5E71" w:rsidRDefault="003473E6" w:rsidP="003473E6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3473E6" w:rsidRPr="002B5E71" w:rsidSect="00EB6C0B"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118C"/>
    <w:multiLevelType w:val="hybridMultilevel"/>
    <w:tmpl w:val="53D23100"/>
    <w:lvl w:ilvl="0" w:tplc="00483D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33541"/>
    <w:multiLevelType w:val="hybridMultilevel"/>
    <w:tmpl w:val="73505BD2"/>
    <w:lvl w:ilvl="0" w:tplc="2D80F8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23982"/>
    <w:multiLevelType w:val="hybridMultilevel"/>
    <w:tmpl w:val="0122CF64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1DBC"/>
    <w:multiLevelType w:val="hybridMultilevel"/>
    <w:tmpl w:val="1FB0E6A8"/>
    <w:lvl w:ilvl="0" w:tplc="4244C0E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F576F"/>
    <w:multiLevelType w:val="hybridMultilevel"/>
    <w:tmpl w:val="2F7AA3B4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73256A6"/>
    <w:multiLevelType w:val="hybridMultilevel"/>
    <w:tmpl w:val="D1649CF0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627C0"/>
    <w:multiLevelType w:val="hybridMultilevel"/>
    <w:tmpl w:val="61FEA15A"/>
    <w:lvl w:ilvl="0" w:tplc="AB86B138">
      <w:start w:val="3"/>
      <w:numFmt w:val="bullet"/>
      <w:lvlText w:val="–"/>
      <w:lvlJc w:val="left"/>
      <w:pPr>
        <w:ind w:left="15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38EA21DD"/>
    <w:multiLevelType w:val="hybridMultilevel"/>
    <w:tmpl w:val="3E88336C"/>
    <w:lvl w:ilvl="0" w:tplc="8E76C9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A5F10"/>
    <w:multiLevelType w:val="hybridMultilevel"/>
    <w:tmpl w:val="6AF60158"/>
    <w:lvl w:ilvl="0" w:tplc="A6603076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17B4B"/>
    <w:multiLevelType w:val="hybridMultilevel"/>
    <w:tmpl w:val="32508B6A"/>
    <w:lvl w:ilvl="0" w:tplc="F1726370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b w:val="0"/>
        <w:sz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F4E0982"/>
    <w:multiLevelType w:val="hybridMultilevel"/>
    <w:tmpl w:val="5F28EABC"/>
    <w:lvl w:ilvl="0" w:tplc="33CA26D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77573"/>
    <w:multiLevelType w:val="hybridMultilevel"/>
    <w:tmpl w:val="1DCA279E"/>
    <w:lvl w:ilvl="0" w:tplc="3F0C1E42">
      <w:start w:val="1"/>
      <w:numFmt w:val="bullet"/>
      <w:lvlText w:val="–"/>
      <w:lvlJc w:val="left"/>
      <w:pPr>
        <w:ind w:left="117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3" w15:restartNumberingAfterBreak="0">
    <w:nsid w:val="6B9F7A14"/>
    <w:multiLevelType w:val="hybridMultilevel"/>
    <w:tmpl w:val="F2B48742"/>
    <w:lvl w:ilvl="0" w:tplc="3E6037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06085"/>
    <w:multiLevelType w:val="hybridMultilevel"/>
    <w:tmpl w:val="8A4E40C2"/>
    <w:lvl w:ilvl="0" w:tplc="B26A0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33B23"/>
    <w:multiLevelType w:val="hybridMultilevel"/>
    <w:tmpl w:val="CE1A72A0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7B314996"/>
    <w:multiLevelType w:val="hybridMultilevel"/>
    <w:tmpl w:val="82AA437C"/>
    <w:lvl w:ilvl="0" w:tplc="3F0C1E42">
      <w:start w:val="1"/>
      <w:numFmt w:val="bullet"/>
      <w:lvlText w:val="–"/>
      <w:lvlJc w:val="left"/>
      <w:pPr>
        <w:ind w:left="117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7E8806A9"/>
    <w:multiLevelType w:val="hybridMultilevel"/>
    <w:tmpl w:val="748A731A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17"/>
  </w:num>
  <w:num w:numId="11">
    <w:abstractNumId w:val="16"/>
  </w:num>
  <w:num w:numId="12">
    <w:abstractNumId w:val="2"/>
  </w:num>
  <w:num w:numId="13">
    <w:abstractNumId w:val="12"/>
  </w:num>
  <w:num w:numId="14">
    <w:abstractNumId w:val="11"/>
  </w:num>
  <w:num w:numId="15">
    <w:abstractNumId w:val="0"/>
  </w:num>
  <w:num w:numId="16">
    <w:abstractNumId w:val="14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00"/>
    <w:rsid w:val="00004C68"/>
    <w:rsid w:val="00044D8E"/>
    <w:rsid w:val="0005430B"/>
    <w:rsid w:val="00077BC2"/>
    <w:rsid w:val="00083174"/>
    <w:rsid w:val="000855EA"/>
    <w:rsid w:val="000B7135"/>
    <w:rsid w:val="000D6D86"/>
    <w:rsid w:val="000E24EF"/>
    <w:rsid w:val="000E490C"/>
    <w:rsid w:val="000F447E"/>
    <w:rsid w:val="000F55F3"/>
    <w:rsid w:val="00100717"/>
    <w:rsid w:val="00102991"/>
    <w:rsid w:val="00107DD2"/>
    <w:rsid w:val="0011304D"/>
    <w:rsid w:val="00116FEA"/>
    <w:rsid w:val="00122895"/>
    <w:rsid w:val="00122CCA"/>
    <w:rsid w:val="00123C26"/>
    <w:rsid w:val="00133B95"/>
    <w:rsid w:val="00141E56"/>
    <w:rsid w:val="0015424D"/>
    <w:rsid w:val="00160A3D"/>
    <w:rsid w:val="00161B8A"/>
    <w:rsid w:val="00177A22"/>
    <w:rsid w:val="00197494"/>
    <w:rsid w:val="001A0AE4"/>
    <w:rsid w:val="001A39F7"/>
    <w:rsid w:val="001B05AD"/>
    <w:rsid w:val="001B1B3B"/>
    <w:rsid w:val="001B3F4A"/>
    <w:rsid w:val="001D0DAB"/>
    <w:rsid w:val="001E1E97"/>
    <w:rsid w:val="001F3156"/>
    <w:rsid w:val="0021081F"/>
    <w:rsid w:val="002124EC"/>
    <w:rsid w:val="002229C7"/>
    <w:rsid w:val="002352F7"/>
    <w:rsid w:val="002413F0"/>
    <w:rsid w:val="00241519"/>
    <w:rsid w:val="00256697"/>
    <w:rsid w:val="00257485"/>
    <w:rsid w:val="002601A0"/>
    <w:rsid w:val="00260D52"/>
    <w:rsid w:val="002650C4"/>
    <w:rsid w:val="00273711"/>
    <w:rsid w:val="00274981"/>
    <w:rsid w:val="002A5F2E"/>
    <w:rsid w:val="002B0DE7"/>
    <w:rsid w:val="002B3CDE"/>
    <w:rsid w:val="002B5E71"/>
    <w:rsid w:val="002B785A"/>
    <w:rsid w:val="002C1505"/>
    <w:rsid w:val="002C1F67"/>
    <w:rsid w:val="002D3F3E"/>
    <w:rsid w:val="002E0F9A"/>
    <w:rsid w:val="0030169B"/>
    <w:rsid w:val="00310F1E"/>
    <w:rsid w:val="00311EC3"/>
    <w:rsid w:val="00325410"/>
    <w:rsid w:val="003255CC"/>
    <w:rsid w:val="00334DA3"/>
    <w:rsid w:val="00337B8E"/>
    <w:rsid w:val="0034037B"/>
    <w:rsid w:val="003470F2"/>
    <w:rsid w:val="003473E6"/>
    <w:rsid w:val="0035615E"/>
    <w:rsid w:val="003629F1"/>
    <w:rsid w:val="00381FB8"/>
    <w:rsid w:val="00387917"/>
    <w:rsid w:val="0039072A"/>
    <w:rsid w:val="0039374A"/>
    <w:rsid w:val="003A0700"/>
    <w:rsid w:val="003A0A3D"/>
    <w:rsid w:val="003A434C"/>
    <w:rsid w:val="003A66C9"/>
    <w:rsid w:val="003B7552"/>
    <w:rsid w:val="003D5D74"/>
    <w:rsid w:val="003D7147"/>
    <w:rsid w:val="003E3119"/>
    <w:rsid w:val="003E4D69"/>
    <w:rsid w:val="003E5AA6"/>
    <w:rsid w:val="003E7BB3"/>
    <w:rsid w:val="003F15FB"/>
    <w:rsid w:val="003F374D"/>
    <w:rsid w:val="00404C7E"/>
    <w:rsid w:val="00413FAB"/>
    <w:rsid w:val="004146D9"/>
    <w:rsid w:val="00417106"/>
    <w:rsid w:val="00420D51"/>
    <w:rsid w:val="00441FFE"/>
    <w:rsid w:val="00443F88"/>
    <w:rsid w:val="004520AB"/>
    <w:rsid w:val="00452733"/>
    <w:rsid w:val="00462F9E"/>
    <w:rsid w:val="00496976"/>
    <w:rsid w:val="004A008B"/>
    <w:rsid w:val="004B24F3"/>
    <w:rsid w:val="004B3B91"/>
    <w:rsid w:val="004C77C9"/>
    <w:rsid w:val="004D1D4B"/>
    <w:rsid w:val="004D6067"/>
    <w:rsid w:val="004D774F"/>
    <w:rsid w:val="004E209C"/>
    <w:rsid w:val="004F19D4"/>
    <w:rsid w:val="005044D1"/>
    <w:rsid w:val="00513362"/>
    <w:rsid w:val="00534646"/>
    <w:rsid w:val="00535DBC"/>
    <w:rsid w:val="0055269C"/>
    <w:rsid w:val="00553C6E"/>
    <w:rsid w:val="005624B5"/>
    <w:rsid w:val="00564B66"/>
    <w:rsid w:val="0057126A"/>
    <w:rsid w:val="00583F41"/>
    <w:rsid w:val="00586E0F"/>
    <w:rsid w:val="0058724B"/>
    <w:rsid w:val="00593440"/>
    <w:rsid w:val="005A2867"/>
    <w:rsid w:val="005A77B2"/>
    <w:rsid w:val="005A7B23"/>
    <w:rsid w:val="005B181D"/>
    <w:rsid w:val="005B6D26"/>
    <w:rsid w:val="005C0BD2"/>
    <w:rsid w:val="005C536B"/>
    <w:rsid w:val="005C5F18"/>
    <w:rsid w:val="005D285C"/>
    <w:rsid w:val="005E3B76"/>
    <w:rsid w:val="005F56F3"/>
    <w:rsid w:val="005F66A3"/>
    <w:rsid w:val="00606174"/>
    <w:rsid w:val="0062657A"/>
    <w:rsid w:val="0062763C"/>
    <w:rsid w:val="006334E3"/>
    <w:rsid w:val="00635563"/>
    <w:rsid w:val="0065152F"/>
    <w:rsid w:val="0065454C"/>
    <w:rsid w:val="0067212B"/>
    <w:rsid w:val="00672E24"/>
    <w:rsid w:val="0068014E"/>
    <w:rsid w:val="006A3E49"/>
    <w:rsid w:val="006B21D1"/>
    <w:rsid w:val="006B350D"/>
    <w:rsid w:val="006C46FA"/>
    <w:rsid w:val="006C4D9A"/>
    <w:rsid w:val="006C5B4D"/>
    <w:rsid w:val="006D1360"/>
    <w:rsid w:val="006D6739"/>
    <w:rsid w:val="006F72C9"/>
    <w:rsid w:val="007029BE"/>
    <w:rsid w:val="00702D47"/>
    <w:rsid w:val="00713979"/>
    <w:rsid w:val="007229D2"/>
    <w:rsid w:val="00723427"/>
    <w:rsid w:val="0072649E"/>
    <w:rsid w:val="007312AE"/>
    <w:rsid w:val="00734435"/>
    <w:rsid w:val="00746A11"/>
    <w:rsid w:val="007533D3"/>
    <w:rsid w:val="00757963"/>
    <w:rsid w:val="007611B4"/>
    <w:rsid w:val="0076134B"/>
    <w:rsid w:val="00770441"/>
    <w:rsid w:val="0078213F"/>
    <w:rsid w:val="00795CF0"/>
    <w:rsid w:val="0079663C"/>
    <w:rsid w:val="007A17FF"/>
    <w:rsid w:val="007A5B6B"/>
    <w:rsid w:val="007B1333"/>
    <w:rsid w:val="007B2C66"/>
    <w:rsid w:val="007B35C2"/>
    <w:rsid w:val="007C01DF"/>
    <w:rsid w:val="007C02A0"/>
    <w:rsid w:val="007D2E00"/>
    <w:rsid w:val="007D6402"/>
    <w:rsid w:val="007E7FEC"/>
    <w:rsid w:val="007F05DB"/>
    <w:rsid w:val="007F36EC"/>
    <w:rsid w:val="00800545"/>
    <w:rsid w:val="008035C8"/>
    <w:rsid w:val="00804F37"/>
    <w:rsid w:val="00815BC1"/>
    <w:rsid w:val="00827AAF"/>
    <w:rsid w:val="008322D4"/>
    <w:rsid w:val="00834A6D"/>
    <w:rsid w:val="00836E13"/>
    <w:rsid w:val="00870FAE"/>
    <w:rsid w:val="00874F2D"/>
    <w:rsid w:val="00882C3B"/>
    <w:rsid w:val="0088521E"/>
    <w:rsid w:val="00885635"/>
    <w:rsid w:val="00887D93"/>
    <w:rsid w:val="008962C5"/>
    <w:rsid w:val="008C2E52"/>
    <w:rsid w:val="008C7C26"/>
    <w:rsid w:val="008D3A25"/>
    <w:rsid w:val="008D3B39"/>
    <w:rsid w:val="008D4A1C"/>
    <w:rsid w:val="008E6ECE"/>
    <w:rsid w:val="00903CF6"/>
    <w:rsid w:val="00906CF3"/>
    <w:rsid w:val="00915BDC"/>
    <w:rsid w:val="009163BA"/>
    <w:rsid w:val="009209F2"/>
    <w:rsid w:val="009237E7"/>
    <w:rsid w:val="00923D4D"/>
    <w:rsid w:val="00930E91"/>
    <w:rsid w:val="009378E6"/>
    <w:rsid w:val="00966335"/>
    <w:rsid w:val="009679D9"/>
    <w:rsid w:val="00967F32"/>
    <w:rsid w:val="00972C5B"/>
    <w:rsid w:val="0097495B"/>
    <w:rsid w:val="009972FC"/>
    <w:rsid w:val="009A7F43"/>
    <w:rsid w:val="009C3E8E"/>
    <w:rsid w:val="009C4EFC"/>
    <w:rsid w:val="009C5E92"/>
    <w:rsid w:val="009D58A2"/>
    <w:rsid w:val="009E0EAB"/>
    <w:rsid w:val="009E4F7F"/>
    <w:rsid w:val="009F47D8"/>
    <w:rsid w:val="009F48A6"/>
    <w:rsid w:val="00A04395"/>
    <w:rsid w:val="00A07069"/>
    <w:rsid w:val="00A14C1D"/>
    <w:rsid w:val="00A21E3E"/>
    <w:rsid w:val="00A25067"/>
    <w:rsid w:val="00A30B69"/>
    <w:rsid w:val="00A3389E"/>
    <w:rsid w:val="00A54D6A"/>
    <w:rsid w:val="00A57292"/>
    <w:rsid w:val="00A61FBD"/>
    <w:rsid w:val="00A65D7F"/>
    <w:rsid w:val="00A758C4"/>
    <w:rsid w:val="00AA679C"/>
    <w:rsid w:val="00AB01E3"/>
    <w:rsid w:val="00AB6E0D"/>
    <w:rsid w:val="00AC4A55"/>
    <w:rsid w:val="00AC7499"/>
    <w:rsid w:val="00AE046A"/>
    <w:rsid w:val="00AF205F"/>
    <w:rsid w:val="00AF4585"/>
    <w:rsid w:val="00B0340A"/>
    <w:rsid w:val="00B11903"/>
    <w:rsid w:val="00B25276"/>
    <w:rsid w:val="00B25307"/>
    <w:rsid w:val="00B41694"/>
    <w:rsid w:val="00B46437"/>
    <w:rsid w:val="00B46604"/>
    <w:rsid w:val="00B5190E"/>
    <w:rsid w:val="00B669B2"/>
    <w:rsid w:val="00B66E7F"/>
    <w:rsid w:val="00B67AF4"/>
    <w:rsid w:val="00B71997"/>
    <w:rsid w:val="00B9115E"/>
    <w:rsid w:val="00BA417C"/>
    <w:rsid w:val="00BA61DF"/>
    <w:rsid w:val="00BB1398"/>
    <w:rsid w:val="00BB5275"/>
    <w:rsid w:val="00BC6045"/>
    <w:rsid w:val="00BF183D"/>
    <w:rsid w:val="00BF5763"/>
    <w:rsid w:val="00C00343"/>
    <w:rsid w:val="00C0084A"/>
    <w:rsid w:val="00C1602E"/>
    <w:rsid w:val="00C1700C"/>
    <w:rsid w:val="00C20197"/>
    <w:rsid w:val="00C26332"/>
    <w:rsid w:val="00C27CBB"/>
    <w:rsid w:val="00C31507"/>
    <w:rsid w:val="00C61D0F"/>
    <w:rsid w:val="00C61FBB"/>
    <w:rsid w:val="00C70544"/>
    <w:rsid w:val="00C84CA5"/>
    <w:rsid w:val="00C950F4"/>
    <w:rsid w:val="00C9571D"/>
    <w:rsid w:val="00CA3F6D"/>
    <w:rsid w:val="00CB484B"/>
    <w:rsid w:val="00CB500E"/>
    <w:rsid w:val="00CB6FFF"/>
    <w:rsid w:val="00CC1668"/>
    <w:rsid w:val="00CC4905"/>
    <w:rsid w:val="00CE0251"/>
    <w:rsid w:val="00CF041C"/>
    <w:rsid w:val="00CF12EA"/>
    <w:rsid w:val="00CF3C30"/>
    <w:rsid w:val="00CF7FE0"/>
    <w:rsid w:val="00D05A10"/>
    <w:rsid w:val="00D0728B"/>
    <w:rsid w:val="00D13538"/>
    <w:rsid w:val="00D14C7F"/>
    <w:rsid w:val="00D17963"/>
    <w:rsid w:val="00D226C7"/>
    <w:rsid w:val="00D260E2"/>
    <w:rsid w:val="00D272DC"/>
    <w:rsid w:val="00D31763"/>
    <w:rsid w:val="00D4620E"/>
    <w:rsid w:val="00D700AC"/>
    <w:rsid w:val="00D721F8"/>
    <w:rsid w:val="00D74193"/>
    <w:rsid w:val="00D747AD"/>
    <w:rsid w:val="00D76143"/>
    <w:rsid w:val="00D77CE0"/>
    <w:rsid w:val="00D96563"/>
    <w:rsid w:val="00D97995"/>
    <w:rsid w:val="00D97D2E"/>
    <w:rsid w:val="00DB1C1F"/>
    <w:rsid w:val="00DB1DFB"/>
    <w:rsid w:val="00DC0F4C"/>
    <w:rsid w:val="00DC71D9"/>
    <w:rsid w:val="00DD3791"/>
    <w:rsid w:val="00DE03F0"/>
    <w:rsid w:val="00DE24C1"/>
    <w:rsid w:val="00DE4A28"/>
    <w:rsid w:val="00DE51F9"/>
    <w:rsid w:val="00DE59DD"/>
    <w:rsid w:val="00DE5CF6"/>
    <w:rsid w:val="00DF70ED"/>
    <w:rsid w:val="00E043B3"/>
    <w:rsid w:val="00E304BD"/>
    <w:rsid w:val="00E4029D"/>
    <w:rsid w:val="00E445EA"/>
    <w:rsid w:val="00E47677"/>
    <w:rsid w:val="00E5067C"/>
    <w:rsid w:val="00E56364"/>
    <w:rsid w:val="00E60985"/>
    <w:rsid w:val="00E63072"/>
    <w:rsid w:val="00E6408C"/>
    <w:rsid w:val="00E84E1A"/>
    <w:rsid w:val="00E90D06"/>
    <w:rsid w:val="00E93CD8"/>
    <w:rsid w:val="00E96CD2"/>
    <w:rsid w:val="00EA2657"/>
    <w:rsid w:val="00EA31CE"/>
    <w:rsid w:val="00EA4F7B"/>
    <w:rsid w:val="00EA63AA"/>
    <w:rsid w:val="00EA7758"/>
    <w:rsid w:val="00EB6C0B"/>
    <w:rsid w:val="00ED4204"/>
    <w:rsid w:val="00ED5002"/>
    <w:rsid w:val="00ED72E3"/>
    <w:rsid w:val="00EF1D97"/>
    <w:rsid w:val="00F0147F"/>
    <w:rsid w:val="00F01A2A"/>
    <w:rsid w:val="00F13AF6"/>
    <w:rsid w:val="00F1706F"/>
    <w:rsid w:val="00F31CD0"/>
    <w:rsid w:val="00F3514E"/>
    <w:rsid w:val="00F446EF"/>
    <w:rsid w:val="00F46BC0"/>
    <w:rsid w:val="00F50FFA"/>
    <w:rsid w:val="00F5625E"/>
    <w:rsid w:val="00F824E3"/>
    <w:rsid w:val="00F8503B"/>
    <w:rsid w:val="00F90630"/>
    <w:rsid w:val="00F95140"/>
    <w:rsid w:val="00F9566D"/>
    <w:rsid w:val="00FB06C5"/>
    <w:rsid w:val="00FB168A"/>
    <w:rsid w:val="00FC1436"/>
    <w:rsid w:val="00FD0144"/>
    <w:rsid w:val="00FD0AA7"/>
    <w:rsid w:val="00FD4A46"/>
    <w:rsid w:val="00FD7427"/>
    <w:rsid w:val="00FD7DAA"/>
    <w:rsid w:val="00FE2239"/>
    <w:rsid w:val="00FE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DB0A"/>
  <w15:docId w15:val="{293DDB48-3D86-488B-A775-00825F24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21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21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821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821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A0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99"/>
    <w:qFormat/>
    <w:rsid w:val="00915BDC"/>
    <w:pPr>
      <w:ind w:left="720"/>
      <w:contextualSpacing/>
    </w:pPr>
  </w:style>
  <w:style w:type="paragraph" w:customStyle="1" w:styleId="a5">
    <w:name w:val="таб_урок"/>
    <w:basedOn w:val="a"/>
    <w:uiPriority w:val="99"/>
    <w:rsid w:val="00A3389E"/>
    <w:pPr>
      <w:autoSpaceDE w:val="0"/>
      <w:autoSpaceDN w:val="0"/>
      <w:adjustRightInd w:val="0"/>
      <w:spacing w:after="0" w:line="200" w:lineRule="atLeast"/>
      <w:textAlignment w:val="center"/>
    </w:pPr>
    <w:rPr>
      <w:rFonts w:ascii="SchoolBook Tat M F OTF" w:eastAsia="Times New Roman" w:hAnsi="SchoolBook Tat M F OTF" w:cs="SchoolBook Tat M F OTF"/>
      <w:color w:val="000000"/>
      <w:sz w:val="19"/>
      <w:szCs w:val="19"/>
    </w:rPr>
  </w:style>
  <w:style w:type="paragraph" w:styleId="a6">
    <w:name w:val="footnote text"/>
    <w:basedOn w:val="a"/>
    <w:link w:val="a7"/>
    <w:semiHidden/>
    <w:rsid w:val="00A33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338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0">
    <w:name w:val="c0"/>
    <w:rsid w:val="00A3389E"/>
    <w:rPr>
      <w:w w:val="100"/>
    </w:rPr>
  </w:style>
  <w:style w:type="paragraph" w:customStyle="1" w:styleId="a8">
    <w:name w:val="основа"/>
    <w:basedOn w:val="a"/>
    <w:uiPriority w:val="99"/>
    <w:rsid w:val="001F3156"/>
    <w:pPr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 Tat M F OTF" w:eastAsia="Times New Roman" w:hAnsi="SchoolBook Tat M F OTF" w:cs="SchoolBook Tat M F OTF"/>
      <w:color w:val="000000"/>
      <w:sz w:val="21"/>
      <w:szCs w:val="21"/>
    </w:rPr>
  </w:style>
  <w:style w:type="paragraph" w:styleId="a9">
    <w:name w:val="footer"/>
    <w:basedOn w:val="a"/>
    <w:link w:val="aa"/>
    <w:semiHidden/>
    <w:rsid w:val="001F31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semiHidden/>
    <w:rsid w:val="001F3156"/>
    <w:rPr>
      <w:rFonts w:ascii="Calibri" w:eastAsia="Times New Roman" w:hAnsi="Calibri" w:cs="Times New Roman"/>
    </w:rPr>
  </w:style>
  <w:style w:type="table" w:styleId="ab">
    <w:name w:val="Table Grid"/>
    <w:basedOn w:val="a1"/>
    <w:uiPriority w:val="59"/>
    <w:rsid w:val="007B13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C1700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uiPriority w:val="99"/>
    <w:rsid w:val="009A7F43"/>
    <w:pPr>
      <w:spacing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d">
    <w:name w:val="No Spacing"/>
    <w:uiPriority w:val="1"/>
    <w:qFormat/>
    <w:rsid w:val="009A7F43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western">
    <w:name w:val="western"/>
    <w:rsid w:val="009A7F43"/>
    <w:pPr>
      <w:spacing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1">
    <w:name w:val="Style21"/>
    <w:basedOn w:val="a"/>
    <w:uiPriority w:val="99"/>
    <w:rsid w:val="001D0DAB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1D0DAB"/>
    <w:rPr>
      <w:rFonts w:ascii="Times New Roman" w:hAnsi="Times New Roman" w:cs="Times New Roman" w:hint="default"/>
      <w:sz w:val="18"/>
      <w:szCs w:val="18"/>
    </w:rPr>
  </w:style>
  <w:style w:type="character" w:customStyle="1" w:styleId="FontStyle12">
    <w:name w:val="Font Style12"/>
    <w:basedOn w:val="a0"/>
    <w:uiPriority w:val="99"/>
    <w:rsid w:val="001D0DAB"/>
    <w:rPr>
      <w:rFonts w:ascii="Times New Roman" w:hAnsi="Times New Roman" w:cs="Times New Roman" w:hint="default"/>
      <w:sz w:val="18"/>
      <w:szCs w:val="18"/>
    </w:rPr>
  </w:style>
  <w:style w:type="character" w:customStyle="1" w:styleId="ae">
    <w:name w:val="Основной текст Знак"/>
    <w:basedOn w:val="a0"/>
    <w:link w:val="af"/>
    <w:rsid w:val="00413FAB"/>
    <w:rPr>
      <w:shd w:val="clear" w:color="auto" w:fill="FFFFFF"/>
    </w:rPr>
  </w:style>
  <w:style w:type="paragraph" w:styleId="af">
    <w:name w:val="Body Text"/>
    <w:basedOn w:val="a"/>
    <w:link w:val="ae"/>
    <w:rsid w:val="00413FAB"/>
    <w:pPr>
      <w:shd w:val="clear" w:color="auto" w:fill="FFFFFF"/>
      <w:spacing w:after="120" w:line="211" w:lineRule="exact"/>
      <w:jc w:val="right"/>
    </w:pPr>
  </w:style>
  <w:style w:type="character" w:customStyle="1" w:styleId="12">
    <w:name w:val="Основной текст Знак1"/>
    <w:basedOn w:val="a0"/>
    <w:uiPriority w:val="99"/>
    <w:semiHidden/>
    <w:rsid w:val="00413FAB"/>
  </w:style>
  <w:style w:type="character" w:customStyle="1" w:styleId="13">
    <w:name w:val="Основной текст (13)_"/>
    <w:basedOn w:val="a0"/>
    <w:link w:val="131"/>
    <w:rsid w:val="00FD0144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"/>
    <w:rsid w:val="00FD0144"/>
    <w:pPr>
      <w:shd w:val="clear" w:color="auto" w:fill="FFFFFF"/>
      <w:spacing w:before="420" w:after="180" w:line="360" w:lineRule="exact"/>
      <w:jc w:val="center"/>
    </w:pPr>
    <w:rPr>
      <w:rFonts w:ascii="Calibri" w:hAnsi="Calibri"/>
      <w:sz w:val="34"/>
      <w:szCs w:val="34"/>
    </w:rPr>
  </w:style>
  <w:style w:type="character" w:customStyle="1" w:styleId="332">
    <w:name w:val="Заголовок №3 (3)2"/>
    <w:basedOn w:val="a0"/>
    <w:rsid w:val="00FD0144"/>
    <w:rPr>
      <w:rFonts w:ascii="Calibri" w:hAnsi="Calibri" w:cs="Calibri"/>
      <w:b/>
      <w:bCs/>
      <w:spacing w:val="0"/>
      <w:sz w:val="23"/>
      <w:szCs w:val="23"/>
      <w:lang w:bidi="ar-SA"/>
    </w:rPr>
  </w:style>
  <w:style w:type="character" w:customStyle="1" w:styleId="a4">
    <w:name w:val="Абзац списка Знак"/>
    <w:link w:val="a3"/>
    <w:uiPriority w:val="99"/>
    <w:locked/>
    <w:rsid w:val="00FD0144"/>
  </w:style>
  <w:style w:type="character" w:customStyle="1" w:styleId="af0">
    <w:name w:val="Основной текст_"/>
    <w:basedOn w:val="a0"/>
    <w:link w:val="41"/>
    <w:rsid w:val="00004C6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5pt">
    <w:name w:val="Основной текст + 8;5 pt;Полужирный"/>
    <w:basedOn w:val="af0"/>
    <w:rsid w:val="00004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tt-RU" w:eastAsia="tt-RU" w:bidi="tt-RU"/>
    </w:rPr>
  </w:style>
  <w:style w:type="paragraph" w:customStyle="1" w:styleId="41">
    <w:name w:val="Основной текст4"/>
    <w:basedOn w:val="a"/>
    <w:link w:val="af0"/>
    <w:rsid w:val="00004C68"/>
    <w:pPr>
      <w:widowControl w:val="0"/>
      <w:shd w:val="clear" w:color="auto" w:fill="FFFFFF"/>
      <w:spacing w:before="360" w:after="2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pt">
    <w:name w:val="Основной текст + 7 pt;Полужирный"/>
    <w:basedOn w:val="af0"/>
    <w:rsid w:val="00004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tt-RU" w:eastAsia="tt-RU" w:bidi="tt-RU"/>
    </w:rPr>
  </w:style>
  <w:style w:type="character" w:customStyle="1" w:styleId="65pt">
    <w:name w:val="Основной текст + 6;5 pt"/>
    <w:basedOn w:val="af0"/>
    <w:rsid w:val="00004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tt-RU" w:eastAsia="tt-RU" w:bidi="tt-RU"/>
    </w:rPr>
  </w:style>
  <w:style w:type="character" w:customStyle="1" w:styleId="6pt">
    <w:name w:val="Основной текст + 6 pt"/>
    <w:basedOn w:val="af0"/>
    <w:rsid w:val="00004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tt-RU" w:eastAsia="tt-RU" w:bidi="tt-RU"/>
    </w:rPr>
  </w:style>
  <w:style w:type="paragraph" w:customStyle="1" w:styleId="21">
    <w:name w:val="Текст2"/>
    <w:basedOn w:val="a"/>
    <w:rsid w:val="00004C6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af1">
    <w:name w:val="[Без стиля]"/>
    <w:rsid w:val="00F824E3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21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21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821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821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2">
    <w:name w:val="Balloon Text"/>
    <w:basedOn w:val="a"/>
    <w:link w:val="af3"/>
    <w:uiPriority w:val="99"/>
    <w:semiHidden/>
    <w:unhideWhenUsed/>
    <w:rsid w:val="0005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54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62E2-9AF3-446C-8BB2-A288AB15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3802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Rezeda</dc:creator>
  <cp:keywords/>
  <dc:description/>
  <cp:lastModifiedBy>Andreeva Landyshka</cp:lastModifiedBy>
  <cp:revision>2</cp:revision>
  <cp:lastPrinted>2021-03-30T13:54:00Z</cp:lastPrinted>
  <dcterms:created xsi:type="dcterms:W3CDTF">2021-03-30T15:19:00Z</dcterms:created>
  <dcterms:modified xsi:type="dcterms:W3CDTF">2021-03-30T15:19:00Z</dcterms:modified>
</cp:coreProperties>
</file>